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10B2C" w14:textId="77777777" w:rsidR="00D8797C" w:rsidRPr="00F13108" w:rsidRDefault="00D8797C" w:rsidP="00D8797C">
      <w:pPr>
        <w:pStyle w:val="Default"/>
        <w:rPr>
          <w:rFonts w:asciiTheme="minorHAnsi" w:hAnsiTheme="minorHAnsi" w:cstheme="minorHAnsi"/>
        </w:rPr>
      </w:pPr>
    </w:p>
    <w:p w14:paraId="531674DE" w14:textId="6BF708C8" w:rsidR="00D8797C" w:rsidRPr="00F13108" w:rsidRDefault="00F13108" w:rsidP="00D8797C">
      <w:pPr>
        <w:rPr>
          <w:rFonts w:cstheme="minorHAnsi"/>
          <w:b/>
        </w:rPr>
      </w:pPr>
      <w:r w:rsidRPr="00F13108">
        <w:rPr>
          <w:rFonts w:cstheme="minorHAnsi"/>
          <w:b/>
        </w:rPr>
        <w:t>C01</w:t>
      </w:r>
    </w:p>
    <w:p w14:paraId="1F8E5958" w14:textId="77777777" w:rsidR="00D8797C" w:rsidRPr="00F13108" w:rsidRDefault="00D8797C" w:rsidP="00D8797C">
      <w:pPr>
        <w:pStyle w:val="Default"/>
        <w:rPr>
          <w:rFonts w:asciiTheme="minorHAnsi" w:hAnsiTheme="minorHAnsi" w:cstheme="minorHAnsi"/>
        </w:rPr>
      </w:pPr>
    </w:p>
    <w:p w14:paraId="33063FA4" w14:textId="77777777" w:rsidR="00D8797C" w:rsidRPr="00F13108" w:rsidRDefault="00D8797C" w:rsidP="00D8797C">
      <w:pPr>
        <w:pStyle w:val="Default"/>
        <w:rPr>
          <w:rFonts w:asciiTheme="minorHAnsi" w:hAnsiTheme="minorHAnsi" w:cstheme="minorHAnsi"/>
        </w:rPr>
      </w:pPr>
    </w:p>
    <w:p w14:paraId="11C432AC" w14:textId="77777777" w:rsidR="00D8797C" w:rsidRPr="00F13108" w:rsidRDefault="00D8797C" w:rsidP="00D8797C">
      <w:pPr>
        <w:pStyle w:val="Default"/>
        <w:rPr>
          <w:rFonts w:asciiTheme="minorHAnsi" w:hAnsiTheme="minorHAnsi" w:cstheme="minorHAnsi"/>
        </w:rPr>
      </w:pPr>
    </w:p>
    <w:p w14:paraId="2ED8BDE3" w14:textId="77777777" w:rsidR="00D8797C" w:rsidRPr="00F13108" w:rsidRDefault="00D8797C" w:rsidP="00D8797C">
      <w:pPr>
        <w:pStyle w:val="Default"/>
        <w:rPr>
          <w:rFonts w:asciiTheme="minorHAnsi" w:hAnsiTheme="minorHAnsi" w:cstheme="minorHAnsi"/>
        </w:rPr>
      </w:pPr>
    </w:p>
    <w:p w14:paraId="4BF9794B" w14:textId="77777777" w:rsidR="00D8797C" w:rsidRPr="00F13108" w:rsidRDefault="00D8797C" w:rsidP="00D8797C">
      <w:pPr>
        <w:overflowPunct w:val="0"/>
        <w:autoSpaceDE w:val="0"/>
        <w:autoSpaceDN w:val="0"/>
        <w:adjustRightInd w:val="0"/>
        <w:spacing w:after="0" w:line="240" w:lineRule="auto"/>
        <w:jc w:val="center"/>
        <w:textAlignment w:val="baseline"/>
        <w:rPr>
          <w:rFonts w:eastAsia="Times New Roman" w:cstheme="minorHAnsi"/>
          <w:b/>
          <w:sz w:val="44"/>
          <w:lang w:eastAsia="de-DE"/>
        </w:rPr>
      </w:pPr>
      <w:r w:rsidRPr="00F13108">
        <w:rPr>
          <w:rFonts w:cstheme="minorHAnsi"/>
        </w:rPr>
        <w:t xml:space="preserve"> </w:t>
      </w:r>
      <w:r w:rsidRPr="00F13108">
        <w:rPr>
          <w:rFonts w:eastAsia="Times New Roman" w:cstheme="minorHAnsi"/>
          <w:b/>
          <w:sz w:val="44"/>
          <w:lang w:eastAsia="de-DE"/>
        </w:rPr>
        <w:t xml:space="preserve">Ausschreibung </w:t>
      </w:r>
    </w:p>
    <w:p w14:paraId="3CAF0531" w14:textId="50648480" w:rsidR="00D8797C" w:rsidRPr="00F13108" w:rsidRDefault="003B0D7C" w:rsidP="00D8797C">
      <w:pPr>
        <w:overflowPunct w:val="0"/>
        <w:autoSpaceDE w:val="0"/>
        <w:autoSpaceDN w:val="0"/>
        <w:adjustRightInd w:val="0"/>
        <w:spacing w:after="0" w:line="240" w:lineRule="auto"/>
        <w:jc w:val="center"/>
        <w:textAlignment w:val="baseline"/>
        <w:rPr>
          <w:rFonts w:eastAsia="Times New Roman" w:cstheme="minorHAnsi"/>
          <w:b/>
          <w:sz w:val="44"/>
          <w:lang w:eastAsia="de-DE"/>
        </w:rPr>
      </w:pPr>
      <w:r w:rsidRPr="00F13108">
        <w:rPr>
          <w:rFonts w:eastAsia="Times New Roman" w:cstheme="minorHAnsi"/>
          <w:b/>
          <w:sz w:val="44"/>
          <w:lang w:eastAsia="de-DE"/>
        </w:rPr>
        <w:t>über die</w:t>
      </w:r>
      <w:r w:rsidR="00D8797C" w:rsidRPr="00F13108">
        <w:rPr>
          <w:rFonts w:eastAsia="Times New Roman" w:cstheme="minorHAnsi"/>
          <w:b/>
          <w:sz w:val="44"/>
          <w:lang w:eastAsia="de-DE"/>
        </w:rPr>
        <w:t xml:space="preserve"> Lieferung von Erdgas </w:t>
      </w:r>
    </w:p>
    <w:p w14:paraId="21670590" w14:textId="77777777" w:rsidR="00D8797C" w:rsidRPr="00F13108" w:rsidRDefault="00D8797C" w:rsidP="00D8797C">
      <w:pPr>
        <w:overflowPunct w:val="0"/>
        <w:autoSpaceDE w:val="0"/>
        <w:autoSpaceDN w:val="0"/>
        <w:adjustRightInd w:val="0"/>
        <w:spacing w:after="0" w:line="240" w:lineRule="auto"/>
        <w:jc w:val="center"/>
        <w:textAlignment w:val="baseline"/>
        <w:rPr>
          <w:rFonts w:eastAsia="Times New Roman" w:cstheme="minorHAnsi"/>
          <w:b/>
          <w:sz w:val="44"/>
          <w:lang w:eastAsia="de-DE"/>
        </w:rPr>
      </w:pPr>
      <w:r w:rsidRPr="00F13108">
        <w:rPr>
          <w:rFonts w:eastAsia="Times New Roman" w:cstheme="minorHAnsi"/>
          <w:b/>
          <w:sz w:val="44"/>
          <w:lang w:eastAsia="de-DE"/>
        </w:rPr>
        <w:t xml:space="preserve">für </w:t>
      </w:r>
    </w:p>
    <w:p w14:paraId="084D3A36" w14:textId="50738537" w:rsidR="00D8797C" w:rsidRPr="00F13108" w:rsidRDefault="00D8797C" w:rsidP="00D8797C">
      <w:pPr>
        <w:overflowPunct w:val="0"/>
        <w:autoSpaceDE w:val="0"/>
        <w:autoSpaceDN w:val="0"/>
        <w:adjustRightInd w:val="0"/>
        <w:spacing w:after="0" w:line="240" w:lineRule="auto"/>
        <w:jc w:val="center"/>
        <w:textAlignment w:val="baseline"/>
        <w:rPr>
          <w:rFonts w:eastAsia="Times New Roman" w:cstheme="minorHAnsi"/>
          <w:b/>
          <w:sz w:val="44"/>
          <w:lang w:eastAsia="de-DE"/>
        </w:rPr>
      </w:pPr>
      <w:r w:rsidRPr="00F13108">
        <w:rPr>
          <w:rFonts w:eastAsia="Times New Roman" w:cstheme="minorHAnsi"/>
          <w:b/>
          <w:sz w:val="44"/>
          <w:lang w:eastAsia="de-DE"/>
        </w:rPr>
        <w:t>die Stadtwerke Gelsenkirchen GmbH, Gelsen-L</w:t>
      </w:r>
      <w:r w:rsidR="00842D0C" w:rsidRPr="00F13108">
        <w:rPr>
          <w:rFonts w:eastAsia="Times New Roman" w:cstheme="minorHAnsi"/>
          <w:b/>
          <w:sz w:val="44"/>
          <w:lang w:eastAsia="de-DE"/>
        </w:rPr>
        <w:t>OG.</w:t>
      </w:r>
      <w:r w:rsidRPr="00F13108">
        <w:rPr>
          <w:rFonts w:eastAsia="Times New Roman" w:cstheme="minorHAnsi"/>
          <w:b/>
          <w:sz w:val="44"/>
          <w:lang w:eastAsia="de-DE"/>
        </w:rPr>
        <w:t xml:space="preserve"> GmbH, </w:t>
      </w:r>
      <w:proofErr w:type="spellStart"/>
      <w:r w:rsidRPr="00F13108">
        <w:rPr>
          <w:rFonts w:eastAsia="Times New Roman" w:cstheme="minorHAnsi"/>
          <w:b/>
          <w:sz w:val="44"/>
          <w:lang w:eastAsia="de-DE"/>
        </w:rPr>
        <w:t>Gelsendienste</w:t>
      </w:r>
      <w:proofErr w:type="spellEnd"/>
    </w:p>
    <w:p w14:paraId="15BED561" w14:textId="77777777" w:rsidR="00D8797C" w:rsidRPr="000B270C" w:rsidRDefault="00D8797C" w:rsidP="000B270C">
      <w:pPr>
        <w:pStyle w:val="Default"/>
        <w:rPr>
          <w:rFonts w:asciiTheme="minorHAnsi" w:hAnsiTheme="minorHAnsi" w:cstheme="minorHAnsi"/>
        </w:rPr>
      </w:pPr>
    </w:p>
    <w:p w14:paraId="550CA0B6" w14:textId="77777777" w:rsidR="00D8797C" w:rsidRDefault="00D8797C" w:rsidP="000B270C">
      <w:pPr>
        <w:pStyle w:val="Default"/>
        <w:rPr>
          <w:rFonts w:asciiTheme="minorHAnsi" w:hAnsiTheme="minorHAnsi" w:cstheme="minorHAnsi"/>
        </w:rPr>
      </w:pPr>
    </w:p>
    <w:p w14:paraId="62CC4CA0" w14:textId="77777777" w:rsidR="000B270C" w:rsidRDefault="000B270C" w:rsidP="000B270C">
      <w:pPr>
        <w:pStyle w:val="Default"/>
        <w:rPr>
          <w:rFonts w:asciiTheme="minorHAnsi" w:hAnsiTheme="minorHAnsi" w:cstheme="minorHAnsi"/>
        </w:rPr>
      </w:pPr>
    </w:p>
    <w:p w14:paraId="59BEC95B" w14:textId="77777777" w:rsidR="000B270C" w:rsidRPr="000B270C" w:rsidRDefault="000B270C" w:rsidP="000B270C">
      <w:pPr>
        <w:pStyle w:val="Default"/>
        <w:rPr>
          <w:rFonts w:asciiTheme="minorHAnsi" w:hAnsiTheme="minorHAnsi" w:cstheme="minorHAnsi"/>
        </w:rPr>
      </w:pPr>
    </w:p>
    <w:p w14:paraId="607E41FA" w14:textId="77777777" w:rsidR="00D8797C" w:rsidRPr="000B270C" w:rsidRDefault="00D8797C" w:rsidP="000B270C">
      <w:pPr>
        <w:pStyle w:val="Default"/>
        <w:rPr>
          <w:rFonts w:asciiTheme="minorHAnsi" w:hAnsiTheme="minorHAnsi" w:cstheme="minorHAnsi"/>
        </w:rPr>
      </w:pPr>
    </w:p>
    <w:p w14:paraId="66B6082F" w14:textId="77777777" w:rsidR="00D8797C" w:rsidRPr="00F13108" w:rsidRDefault="00D8797C" w:rsidP="00D8797C">
      <w:pPr>
        <w:pStyle w:val="berschrift2"/>
        <w:jc w:val="center"/>
        <w:rPr>
          <w:rFonts w:asciiTheme="minorHAnsi" w:hAnsiTheme="minorHAnsi" w:cstheme="minorHAnsi"/>
        </w:rPr>
      </w:pPr>
      <w:bookmarkStart w:id="0" w:name="_Toc176424960"/>
      <w:r w:rsidRPr="00F13108">
        <w:rPr>
          <w:rFonts w:asciiTheme="minorHAnsi" w:hAnsiTheme="minorHAnsi" w:cstheme="minorHAnsi"/>
        </w:rPr>
        <w:t>Leistungsbeschreibung</w:t>
      </w:r>
      <w:bookmarkEnd w:id="0"/>
    </w:p>
    <w:p w14:paraId="7064D048" w14:textId="77777777" w:rsidR="00D8797C" w:rsidRPr="00F13108" w:rsidRDefault="00D8797C" w:rsidP="00D8797C">
      <w:pPr>
        <w:jc w:val="center"/>
        <w:rPr>
          <w:rFonts w:cstheme="minorHAnsi"/>
          <w:lang w:eastAsia="de-DE"/>
        </w:rPr>
      </w:pPr>
    </w:p>
    <w:p w14:paraId="669758DC" w14:textId="77777777" w:rsidR="00D8797C" w:rsidRPr="00F13108" w:rsidRDefault="00D8797C" w:rsidP="00D8797C">
      <w:pPr>
        <w:jc w:val="center"/>
        <w:rPr>
          <w:rFonts w:cstheme="minorHAnsi"/>
          <w:lang w:eastAsia="de-DE"/>
        </w:rPr>
      </w:pPr>
    </w:p>
    <w:p w14:paraId="5738CFC1" w14:textId="77777777" w:rsidR="00D8797C" w:rsidRPr="00F13108" w:rsidRDefault="00D8797C" w:rsidP="00D8797C">
      <w:pPr>
        <w:jc w:val="center"/>
        <w:rPr>
          <w:rFonts w:cstheme="minorHAnsi"/>
          <w:lang w:eastAsia="de-DE"/>
        </w:rPr>
      </w:pPr>
    </w:p>
    <w:p w14:paraId="3987052B" w14:textId="77777777" w:rsidR="00D8797C" w:rsidRPr="00F13108" w:rsidRDefault="00D8797C" w:rsidP="00D8797C">
      <w:pPr>
        <w:jc w:val="center"/>
        <w:rPr>
          <w:rFonts w:cstheme="minorHAnsi"/>
          <w:lang w:eastAsia="de-DE"/>
        </w:rPr>
      </w:pPr>
    </w:p>
    <w:p w14:paraId="0BDE053C" w14:textId="77777777" w:rsidR="00D8797C" w:rsidRPr="00F13108" w:rsidRDefault="00D8797C" w:rsidP="00D8797C">
      <w:pPr>
        <w:jc w:val="center"/>
        <w:rPr>
          <w:rFonts w:cstheme="minorHAnsi"/>
          <w:lang w:eastAsia="de-DE"/>
        </w:rPr>
      </w:pPr>
    </w:p>
    <w:p w14:paraId="5F7B94A1" w14:textId="77777777" w:rsidR="00D8797C" w:rsidRPr="00F13108" w:rsidRDefault="00D8797C" w:rsidP="00D8797C">
      <w:pPr>
        <w:jc w:val="center"/>
        <w:rPr>
          <w:rFonts w:cstheme="minorHAnsi"/>
          <w:lang w:eastAsia="de-DE"/>
        </w:rPr>
      </w:pPr>
    </w:p>
    <w:p w14:paraId="2301C96B" w14:textId="77777777" w:rsidR="00D8797C" w:rsidRPr="00F13108" w:rsidRDefault="00D8797C" w:rsidP="00D8797C">
      <w:pPr>
        <w:jc w:val="center"/>
        <w:rPr>
          <w:rFonts w:cstheme="minorHAnsi"/>
          <w:lang w:eastAsia="de-DE"/>
        </w:rPr>
      </w:pPr>
    </w:p>
    <w:p w14:paraId="011838A6" w14:textId="77777777" w:rsidR="00D8797C" w:rsidRPr="00F13108" w:rsidRDefault="00D8797C" w:rsidP="00D8797C">
      <w:pPr>
        <w:pStyle w:val="Default"/>
        <w:pageBreakBefore/>
        <w:rPr>
          <w:rFonts w:asciiTheme="minorHAnsi" w:hAnsiTheme="minorHAnsi" w:cstheme="minorHAnsi"/>
          <w:sz w:val="22"/>
          <w:szCs w:val="22"/>
        </w:rPr>
      </w:pPr>
      <w:r w:rsidRPr="00F13108">
        <w:rPr>
          <w:rFonts w:asciiTheme="minorHAnsi" w:hAnsiTheme="minorHAnsi" w:cstheme="minorHAnsi"/>
          <w:b/>
          <w:bCs/>
          <w:sz w:val="22"/>
          <w:szCs w:val="22"/>
        </w:rPr>
        <w:lastRenderedPageBreak/>
        <w:t xml:space="preserve">Inhalt </w:t>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704B2D" w:rsidRPr="00F13108">
        <w:rPr>
          <w:rFonts w:asciiTheme="minorHAnsi" w:hAnsiTheme="minorHAnsi" w:cstheme="minorHAnsi"/>
          <w:b/>
          <w:bCs/>
          <w:sz w:val="22"/>
          <w:szCs w:val="22"/>
        </w:rPr>
        <w:tab/>
      </w:r>
      <w:r w:rsidR="00482D64" w:rsidRPr="00F13108">
        <w:rPr>
          <w:rFonts w:asciiTheme="minorHAnsi" w:hAnsiTheme="minorHAnsi" w:cstheme="minorHAnsi"/>
          <w:b/>
          <w:bCs/>
          <w:sz w:val="22"/>
          <w:szCs w:val="22"/>
        </w:rPr>
        <w:t xml:space="preserve">       </w:t>
      </w:r>
      <w:r w:rsidRPr="00F13108">
        <w:rPr>
          <w:rFonts w:asciiTheme="minorHAnsi" w:hAnsiTheme="minorHAnsi" w:cstheme="minorHAnsi"/>
          <w:b/>
          <w:bCs/>
          <w:sz w:val="22"/>
          <w:szCs w:val="22"/>
        </w:rPr>
        <w:t xml:space="preserve">Seite </w:t>
      </w:r>
    </w:p>
    <w:sdt>
      <w:sdtPr>
        <w:rPr>
          <w:rFonts w:asciiTheme="minorHAnsi" w:eastAsiaTheme="minorHAnsi" w:hAnsiTheme="minorHAnsi" w:cstheme="minorHAnsi"/>
          <w:color w:val="auto"/>
          <w:sz w:val="22"/>
          <w:szCs w:val="22"/>
          <w:lang w:eastAsia="en-US"/>
        </w:rPr>
        <w:id w:val="72862223"/>
        <w:docPartObj>
          <w:docPartGallery w:val="Table of Contents"/>
          <w:docPartUnique/>
        </w:docPartObj>
      </w:sdtPr>
      <w:sdtEndPr>
        <w:rPr>
          <w:b/>
          <w:bCs/>
        </w:rPr>
      </w:sdtEndPr>
      <w:sdtContent>
        <w:p w14:paraId="1941F141" w14:textId="77777777" w:rsidR="00704B2D" w:rsidRPr="00F13108" w:rsidRDefault="00704B2D">
          <w:pPr>
            <w:pStyle w:val="Inhaltsverzeichnisberschrift"/>
            <w:rPr>
              <w:rFonts w:asciiTheme="minorHAnsi" w:hAnsiTheme="minorHAnsi" w:cstheme="minorHAnsi"/>
            </w:rPr>
          </w:pPr>
        </w:p>
        <w:p w14:paraId="1D076440" w14:textId="2112D5E8" w:rsidR="005D67A8" w:rsidRDefault="00704B2D">
          <w:pPr>
            <w:pStyle w:val="Verzeichnis2"/>
            <w:rPr>
              <w:rFonts w:eastAsiaTheme="minorEastAsia"/>
              <w:noProof/>
              <w:kern w:val="2"/>
              <w:sz w:val="24"/>
              <w:szCs w:val="24"/>
              <w:lang w:eastAsia="de-DE"/>
              <w14:ligatures w14:val="standardContextual"/>
            </w:rPr>
          </w:pPr>
          <w:r w:rsidRPr="00F13108">
            <w:rPr>
              <w:rFonts w:cstheme="minorHAnsi"/>
            </w:rPr>
            <w:fldChar w:fldCharType="begin"/>
          </w:r>
          <w:r w:rsidRPr="00F13108">
            <w:rPr>
              <w:rFonts w:cstheme="minorHAnsi"/>
            </w:rPr>
            <w:instrText xml:space="preserve"> TOC \o "1-3" \h \z \u </w:instrText>
          </w:r>
          <w:r w:rsidRPr="00F13108">
            <w:rPr>
              <w:rFonts w:cstheme="minorHAnsi"/>
            </w:rPr>
            <w:fldChar w:fldCharType="separate"/>
          </w:r>
          <w:hyperlink w:anchor="_Toc176424960" w:history="1">
            <w:r w:rsidR="005D67A8" w:rsidRPr="00AD6674">
              <w:rPr>
                <w:rStyle w:val="Hyperlink"/>
                <w:rFonts w:cstheme="minorHAnsi"/>
                <w:noProof/>
              </w:rPr>
              <w:t>Leistungsbeschreibung</w:t>
            </w:r>
            <w:r w:rsidR="005D67A8">
              <w:rPr>
                <w:noProof/>
                <w:webHidden/>
              </w:rPr>
              <w:tab/>
            </w:r>
            <w:r w:rsidR="005D67A8">
              <w:rPr>
                <w:noProof/>
                <w:webHidden/>
              </w:rPr>
              <w:fldChar w:fldCharType="begin"/>
            </w:r>
            <w:r w:rsidR="005D67A8">
              <w:rPr>
                <w:noProof/>
                <w:webHidden/>
              </w:rPr>
              <w:instrText xml:space="preserve"> PAGEREF _Toc176424960 \h </w:instrText>
            </w:r>
            <w:r w:rsidR="005D67A8">
              <w:rPr>
                <w:noProof/>
                <w:webHidden/>
              </w:rPr>
            </w:r>
            <w:r w:rsidR="005D67A8">
              <w:rPr>
                <w:noProof/>
                <w:webHidden/>
              </w:rPr>
              <w:fldChar w:fldCharType="separate"/>
            </w:r>
            <w:r w:rsidR="005D67A8">
              <w:rPr>
                <w:noProof/>
                <w:webHidden/>
              </w:rPr>
              <w:t>1</w:t>
            </w:r>
            <w:r w:rsidR="005D67A8">
              <w:rPr>
                <w:noProof/>
                <w:webHidden/>
              </w:rPr>
              <w:fldChar w:fldCharType="end"/>
            </w:r>
          </w:hyperlink>
        </w:p>
        <w:p w14:paraId="3F9DAA91" w14:textId="7EDD635E" w:rsidR="005D67A8" w:rsidRDefault="005D67A8">
          <w:pPr>
            <w:pStyle w:val="Verzeichnis2"/>
            <w:rPr>
              <w:rFonts w:eastAsiaTheme="minorEastAsia"/>
              <w:noProof/>
              <w:kern w:val="2"/>
              <w:sz w:val="24"/>
              <w:szCs w:val="24"/>
              <w:lang w:eastAsia="de-DE"/>
              <w14:ligatures w14:val="standardContextual"/>
            </w:rPr>
          </w:pPr>
          <w:hyperlink w:anchor="_Toc176424961" w:history="1">
            <w:r w:rsidRPr="00AD6674">
              <w:rPr>
                <w:rStyle w:val="Hyperlink"/>
                <w:rFonts w:cstheme="minorHAnsi"/>
                <w:noProof/>
              </w:rPr>
              <w:t>1. Ausgangslage und Zielsetzung</w:t>
            </w:r>
            <w:r>
              <w:rPr>
                <w:noProof/>
                <w:webHidden/>
              </w:rPr>
              <w:tab/>
            </w:r>
            <w:r>
              <w:rPr>
                <w:noProof/>
                <w:webHidden/>
              </w:rPr>
              <w:fldChar w:fldCharType="begin"/>
            </w:r>
            <w:r>
              <w:rPr>
                <w:noProof/>
                <w:webHidden/>
              </w:rPr>
              <w:instrText xml:space="preserve"> PAGEREF _Toc176424961 \h </w:instrText>
            </w:r>
            <w:r>
              <w:rPr>
                <w:noProof/>
                <w:webHidden/>
              </w:rPr>
            </w:r>
            <w:r>
              <w:rPr>
                <w:noProof/>
                <w:webHidden/>
              </w:rPr>
              <w:fldChar w:fldCharType="separate"/>
            </w:r>
            <w:r>
              <w:rPr>
                <w:noProof/>
                <w:webHidden/>
              </w:rPr>
              <w:t>3</w:t>
            </w:r>
            <w:r>
              <w:rPr>
                <w:noProof/>
                <w:webHidden/>
              </w:rPr>
              <w:fldChar w:fldCharType="end"/>
            </w:r>
          </w:hyperlink>
        </w:p>
        <w:p w14:paraId="1EA542D0" w14:textId="5622923A" w:rsidR="005D67A8" w:rsidRDefault="005D67A8">
          <w:pPr>
            <w:pStyle w:val="Verzeichnis2"/>
            <w:rPr>
              <w:rFonts w:eastAsiaTheme="minorEastAsia"/>
              <w:noProof/>
              <w:kern w:val="2"/>
              <w:sz w:val="24"/>
              <w:szCs w:val="24"/>
              <w:lang w:eastAsia="de-DE"/>
              <w14:ligatures w14:val="standardContextual"/>
            </w:rPr>
          </w:pPr>
          <w:hyperlink w:anchor="_Toc176424962" w:history="1">
            <w:r w:rsidRPr="00AD6674">
              <w:rPr>
                <w:rStyle w:val="Hyperlink"/>
                <w:rFonts w:cstheme="minorHAnsi"/>
                <w:noProof/>
              </w:rPr>
              <w:t>2. Lieferzeitraum</w:t>
            </w:r>
            <w:r>
              <w:rPr>
                <w:noProof/>
                <w:webHidden/>
              </w:rPr>
              <w:tab/>
            </w:r>
            <w:r>
              <w:rPr>
                <w:noProof/>
                <w:webHidden/>
              </w:rPr>
              <w:fldChar w:fldCharType="begin"/>
            </w:r>
            <w:r>
              <w:rPr>
                <w:noProof/>
                <w:webHidden/>
              </w:rPr>
              <w:instrText xml:space="preserve"> PAGEREF _Toc176424962 \h </w:instrText>
            </w:r>
            <w:r>
              <w:rPr>
                <w:noProof/>
                <w:webHidden/>
              </w:rPr>
            </w:r>
            <w:r>
              <w:rPr>
                <w:noProof/>
                <w:webHidden/>
              </w:rPr>
              <w:fldChar w:fldCharType="separate"/>
            </w:r>
            <w:r>
              <w:rPr>
                <w:noProof/>
                <w:webHidden/>
              </w:rPr>
              <w:t>3</w:t>
            </w:r>
            <w:r>
              <w:rPr>
                <w:noProof/>
                <w:webHidden/>
              </w:rPr>
              <w:fldChar w:fldCharType="end"/>
            </w:r>
          </w:hyperlink>
        </w:p>
        <w:p w14:paraId="4500D9A3" w14:textId="79D3EED8" w:rsidR="005D67A8" w:rsidRDefault="005D67A8">
          <w:pPr>
            <w:pStyle w:val="Verzeichnis2"/>
            <w:rPr>
              <w:rFonts w:eastAsiaTheme="minorEastAsia"/>
              <w:noProof/>
              <w:kern w:val="2"/>
              <w:sz w:val="24"/>
              <w:szCs w:val="24"/>
              <w:lang w:eastAsia="de-DE"/>
              <w14:ligatures w14:val="standardContextual"/>
            </w:rPr>
          </w:pPr>
          <w:hyperlink w:anchor="_Toc176424963" w:history="1">
            <w:r w:rsidRPr="00AD6674">
              <w:rPr>
                <w:rStyle w:val="Hyperlink"/>
                <w:rFonts w:cstheme="minorHAnsi"/>
                <w:noProof/>
              </w:rPr>
              <w:t>3. Gegenstand der Ausschreibung</w:t>
            </w:r>
            <w:r>
              <w:rPr>
                <w:noProof/>
                <w:webHidden/>
              </w:rPr>
              <w:tab/>
            </w:r>
            <w:r>
              <w:rPr>
                <w:noProof/>
                <w:webHidden/>
              </w:rPr>
              <w:fldChar w:fldCharType="begin"/>
            </w:r>
            <w:r>
              <w:rPr>
                <w:noProof/>
                <w:webHidden/>
              </w:rPr>
              <w:instrText xml:space="preserve"> PAGEREF _Toc176424963 \h </w:instrText>
            </w:r>
            <w:r>
              <w:rPr>
                <w:noProof/>
                <w:webHidden/>
              </w:rPr>
            </w:r>
            <w:r>
              <w:rPr>
                <w:noProof/>
                <w:webHidden/>
              </w:rPr>
              <w:fldChar w:fldCharType="separate"/>
            </w:r>
            <w:r>
              <w:rPr>
                <w:noProof/>
                <w:webHidden/>
              </w:rPr>
              <w:t>3</w:t>
            </w:r>
            <w:r>
              <w:rPr>
                <w:noProof/>
                <w:webHidden/>
              </w:rPr>
              <w:fldChar w:fldCharType="end"/>
            </w:r>
          </w:hyperlink>
        </w:p>
        <w:p w14:paraId="4CAA2545" w14:textId="46E560C5" w:rsidR="005D67A8" w:rsidRDefault="005D67A8">
          <w:pPr>
            <w:pStyle w:val="Verzeichnis2"/>
            <w:rPr>
              <w:rFonts w:eastAsiaTheme="minorEastAsia"/>
              <w:noProof/>
              <w:kern w:val="2"/>
              <w:sz w:val="24"/>
              <w:szCs w:val="24"/>
              <w:lang w:eastAsia="de-DE"/>
              <w14:ligatures w14:val="standardContextual"/>
            </w:rPr>
          </w:pPr>
          <w:hyperlink w:anchor="_Toc176424964" w:history="1">
            <w:r w:rsidRPr="00AD6674">
              <w:rPr>
                <w:rStyle w:val="Hyperlink"/>
                <w:rFonts w:cstheme="minorHAnsi"/>
                <w:noProof/>
              </w:rPr>
              <w:t>3.1 Abnahmestellen</w:t>
            </w:r>
            <w:r>
              <w:rPr>
                <w:noProof/>
                <w:webHidden/>
              </w:rPr>
              <w:tab/>
            </w:r>
            <w:r>
              <w:rPr>
                <w:noProof/>
                <w:webHidden/>
              </w:rPr>
              <w:fldChar w:fldCharType="begin"/>
            </w:r>
            <w:r>
              <w:rPr>
                <w:noProof/>
                <w:webHidden/>
              </w:rPr>
              <w:instrText xml:space="preserve"> PAGEREF _Toc176424964 \h </w:instrText>
            </w:r>
            <w:r>
              <w:rPr>
                <w:noProof/>
                <w:webHidden/>
              </w:rPr>
            </w:r>
            <w:r>
              <w:rPr>
                <w:noProof/>
                <w:webHidden/>
              </w:rPr>
              <w:fldChar w:fldCharType="separate"/>
            </w:r>
            <w:r>
              <w:rPr>
                <w:noProof/>
                <w:webHidden/>
              </w:rPr>
              <w:t>3</w:t>
            </w:r>
            <w:r>
              <w:rPr>
                <w:noProof/>
                <w:webHidden/>
              </w:rPr>
              <w:fldChar w:fldCharType="end"/>
            </w:r>
          </w:hyperlink>
        </w:p>
        <w:p w14:paraId="3664A6DA" w14:textId="4527DA0F" w:rsidR="005D67A8" w:rsidRDefault="005D67A8">
          <w:pPr>
            <w:pStyle w:val="Verzeichnis2"/>
            <w:rPr>
              <w:rFonts w:eastAsiaTheme="minorEastAsia"/>
              <w:noProof/>
              <w:kern w:val="2"/>
              <w:sz w:val="24"/>
              <w:szCs w:val="24"/>
              <w:lang w:eastAsia="de-DE"/>
              <w14:ligatures w14:val="standardContextual"/>
            </w:rPr>
          </w:pPr>
          <w:hyperlink w:anchor="_Toc176424965" w:history="1">
            <w:r w:rsidRPr="00AD6674">
              <w:rPr>
                <w:rStyle w:val="Hyperlink"/>
                <w:rFonts w:cstheme="minorHAnsi"/>
                <w:noProof/>
              </w:rPr>
              <w:t>3.2 Vertragsbedingungen über die Lieferung von Erdgas</w:t>
            </w:r>
            <w:r>
              <w:rPr>
                <w:noProof/>
                <w:webHidden/>
              </w:rPr>
              <w:tab/>
            </w:r>
            <w:r>
              <w:rPr>
                <w:noProof/>
                <w:webHidden/>
              </w:rPr>
              <w:fldChar w:fldCharType="begin"/>
            </w:r>
            <w:r>
              <w:rPr>
                <w:noProof/>
                <w:webHidden/>
              </w:rPr>
              <w:instrText xml:space="preserve"> PAGEREF _Toc176424965 \h </w:instrText>
            </w:r>
            <w:r>
              <w:rPr>
                <w:noProof/>
                <w:webHidden/>
              </w:rPr>
            </w:r>
            <w:r>
              <w:rPr>
                <w:noProof/>
                <w:webHidden/>
              </w:rPr>
              <w:fldChar w:fldCharType="separate"/>
            </w:r>
            <w:r>
              <w:rPr>
                <w:noProof/>
                <w:webHidden/>
              </w:rPr>
              <w:t>4</w:t>
            </w:r>
            <w:r>
              <w:rPr>
                <w:noProof/>
                <w:webHidden/>
              </w:rPr>
              <w:fldChar w:fldCharType="end"/>
            </w:r>
          </w:hyperlink>
        </w:p>
        <w:p w14:paraId="4E61CA6B" w14:textId="7D94A594" w:rsidR="005D67A8" w:rsidRDefault="005D67A8">
          <w:pPr>
            <w:pStyle w:val="Verzeichnis2"/>
            <w:rPr>
              <w:rFonts w:eastAsiaTheme="minorEastAsia"/>
              <w:noProof/>
              <w:kern w:val="2"/>
              <w:sz w:val="24"/>
              <w:szCs w:val="24"/>
              <w:lang w:eastAsia="de-DE"/>
              <w14:ligatures w14:val="standardContextual"/>
            </w:rPr>
          </w:pPr>
          <w:hyperlink w:anchor="_Toc176424966" w:history="1">
            <w:r w:rsidRPr="00AD6674">
              <w:rPr>
                <w:rStyle w:val="Hyperlink"/>
                <w:rFonts w:cstheme="minorHAnsi"/>
                <w:noProof/>
              </w:rPr>
              <w:t>3.3 Preise und Beschaffung</w:t>
            </w:r>
            <w:r>
              <w:rPr>
                <w:noProof/>
                <w:webHidden/>
              </w:rPr>
              <w:tab/>
            </w:r>
            <w:r>
              <w:rPr>
                <w:noProof/>
                <w:webHidden/>
              </w:rPr>
              <w:fldChar w:fldCharType="begin"/>
            </w:r>
            <w:r>
              <w:rPr>
                <w:noProof/>
                <w:webHidden/>
              </w:rPr>
              <w:instrText xml:space="preserve"> PAGEREF _Toc176424966 \h </w:instrText>
            </w:r>
            <w:r>
              <w:rPr>
                <w:noProof/>
                <w:webHidden/>
              </w:rPr>
            </w:r>
            <w:r>
              <w:rPr>
                <w:noProof/>
                <w:webHidden/>
              </w:rPr>
              <w:fldChar w:fldCharType="separate"/>
            </w:r>
            <w:r>
              <w:rPr>
                <w:noProof/>
                <w:webHidden/>
              </w:rPr>
              <w:t>4</w:t>
            </w:r>
            <w:r>
              <w:rPr>
                <w:noProof/>
                <w:webHidden/>
              </w:rPr>
              <w:fldChar w:fldCharType="end"/>
            </w:r>
          </w:hyperlink>
        </w:p>
        <w:p w14:paraId="189F40D1" w14:textId="0A0D4079" w:rsidR="005D67A8" w:rsidRDefault="005D67A8">
          <w:pPr>
            <w:pStyle w:val="Verzeichnis2"/>
            <w:rPr>
              <w:rFonts w:eastAsiaTheme="minorEastAsia"/>
              <w:noProof/>
              <w:kern w:val="2"/>
              <w:sz w:val="24"/>
              <w:szCs w:val="24"/>
              <w:lang w:eastAsia="de-DE"/>
              <w14:ligatures w14:val="standardContextual"/>
            </w:rPr>
          </w:pPr>
          <w:hyperlink w:anchor="_Toc176424967" w:history="1">
            <w:r w:rsidRPr="00AD6674">
              <w:rPr>
                <w:rStyle w:val="Hyperlink"/>
                <w:rFonts w:cstheme="minorHAnsi"/>
                <w:noProof/>
              </w:rPr>
              <w:t>3.4 Weitere Preisbestandteile</w:t>
            </w:r>
            <w:r>
              <w:rPr>
                <w:noProof/>
                <w:webHidden/>
              </w:rPr>
              <w:tab/>
            </w:r>
            <w:r>
              <w:rPr>
                <w:noProof/>
                <w:webHidden/>
              </w:rPr>
              <w:fldChar w:fldCharType="begin"/>
            </w:r>
            <w:r>
              <w:rPr>
                <w:noProof/>
                <w:webHidden/>
              </w:rPr>
              <w:instrText xml:space="preserve"> PAGEREF _Toc176424967 \h </w:instrText>
            </w:r>
            <w:r>
              <w:rPr>
                <w:noProof/>
                <w:webHidden/>
              </w:rPr>
            </w:r>
            <w:r>
              <w:rPr>
                <w:noProof/>
                <w:webHidden/>
              </w:rPr>
              <w:fldChar w:fldCharType="separate"/>
            </w:r>
            <w:r>
              <w:rPr>
                <w:noProof/>
                <w:webHidden/>
              </w:rPr>
              <w:t>6</w:t>
            </w:r>
            <w:r>
              <w:rPr>
                <w:noProof/>
                <w:webHidden/>
              </w:rPr>
              <w:fldChar w:fldCharType="end"/>
            </w:r>
          </w:hyperlink>
        </w:p>
        <w:p w14:paraId="30865284" w14:textId="1F26C602" w:rsidR="005D67A8" w:rsidRDefault="005D67A8">
          <w:pPr>
            <w:pStyle w:val="Verzeichnis2"/>
            <w:rPr>
              <w:rFonts w:eastAsiaTheme="minorEastAsia"/>
              <w:noProof/>
              <w:kern w:val="2"/>
              <w:sz w:val="24"/>
              <w:szCs w:val="24"/>
              <w:lang w:eastAsia="de-DE"/>
              <w14:ligatures w14:val="standardContextual"/>
            </w:rPr>
          </w:pPr>
          <w:hyperlink w:anchor="_Toc176424968" w:history="1">
            <w:r w:rsidRPr="00AD6674">
              <w:rPr>
                <w:rStyle w:val="Hyperlink"/>
                <w:rFonts w:cstheme="minorHAnsi"/>
                <w:noProof/>
              </w:rPr>
              <w:t>3.5 Weitere Angebots- und Vertragsgrundlagen</w:t>
            </w:r>
            <w:r>
              <w:rPr>
                <w:noProof/>
                <w:webHidden/>
              </w:rPr>
              <w:tab/>
            </w:r>
            <w:r>
              <w:rPr>
                <w:noProof/>
                <w:webHidden/>
              </w:rPr>
              <w:fldChar w:fldCharType="begin"/>
            </w:r>
            <w:r>
              <w:rPr>
                <w:noProof/>
                <w:webHidden/>
              </w:rPr>
              <w:instrText xml:space="preserve"> PAGEREF _Toc176424968 \h </w:instrText>
            </w:r>
            <w:r>
              <w:rPr>
                <w:noProof/>
                <w:webHidden/>
              </w:rPr>
            </w:r>
            <w:r>
              <w:rPr>
                <w:noProof/>
                <w:webHidden/>
              </w:rPr>
              <w:fldChar w:fldCharType="separate"/>
            </w:r>
            <w:r>
              <w:rPr>
                <w:noProof/>
                <w:webHidden/>
              </w:rPr>
              <w:t>6</w:t>
            </w:r>
            <w:r>
              <w:rPr>
                <w:noProof/>
                <w:webHidden/>
              </w:rPr>
              <w:fldChar w:fldCharType="end"/>
            </w:r>
          </w:hyperlink>
        </w:p>
        <w:p w14:paraId="2C185B76" w14:textId="1ABAEE64" w:rsidR="005D67A8" w:rsidRDefault="005D67A8">
          <w:pPr>
            <w:pStyle w:val="Verzeichnis2"/>
            <w:rPr>
              <w:rFonts w:eastAsiaTheme="minorEastAsia"/>
              <w:noProof/>
              <w:kern w:val="2"/>
              <w:sz w:val="24"/>
              <w:szCs w:val="24"/>
              <w:lang w:eastAsia="de-DE"/>
              <w14:ligatures w14:val="standardContextual"/>
            </w:rPr>
          </w:pPr>
          <w:hyperlink w:anchor="_Toc176424969" w:history="1">
            <w:r w:rsidRPr="00AD6674">
              <w:rPr>
                <w:rStyle w:val="Hyperlink"/>
                <w:rFonts w:cstheme="minorHAnsi"/>
                <w:noProof/>
              </w:rPr>
              <w:t>4. Priorität der Vertragsunterlagen</w:t>
            </w:r>
            <w:r>
              <w:rPr>
                <w:noProof/>
                <w:webHidden/>
              </w:rPr>
              <w:tab/>
            </w:r>
            <w:r>
              <w:rPr>
                <w:noProof/>
                <w:webHidden/>
              </w:rPr>
              <w:fldChar w:fldCharType="begin"/>
            </w:r>
            <w:r>
              <w:rPr>
                <w:noProof/>
                <w:webHidden/>
              </w:rPr>
              <w:instrText xml:space="preserve"> PAGEREF _Toc176424969 \h </w:instrText>
            </w:r>
            <w:r>
              <w:rPr>
                <w:noProof/>
                <w:webHidden/>
              </w:rPr>
            </w:r>
            <w:r>
              <w:rPr>
                <w:noProof/>
                <w:webHidden/>
              </w:rPr>
              <w:fldChar w:fldCharType="separate"/>
            </w:r>
            <w:r>
              <w:rPr>
                <w:noProof/>
                <w:webHidden/>
              </w:rPr>
              <w:t>7</w:t>
            </w:r>
            <w:r>
              <w:rPr>
                <w:noProof/>
                <w:webHidden/>
              </w:rPr>
              <w:fldChar w:fldCharType="end"/>
            </w:r>
          </w:hyperlink>
        </w:p>
        <w:p w14:paraId="773F2631" w14:textId="3D79789D" w:rsidR="00704B2D" w:rsidRPr="00F13108" w:rsidRDefault="00704B2D">
          <w:pPr>
            <w:rPr>
              <w:rFonts w:cstheme="minorHAnsi"/>
            </w:rPr>
          </w:pPr>
          <w:r w:rsidRPr="00F13108">
            <w:rPr>
              <w:rFonts w:cstheme="minorHAnsi"/>
              <w:b/>
              <w:bCs/>
            </w:rPr>
            <w:fldChar w:fldCharType="end"/>
          </w:r>
        </w:p>
      </w:sdtContent>
    </w:sdt>
    <w:p w14:paraId="4CA91585" w14:textId="77777777" w:rsidR="00D8797C" w:rsidRPr="00F13108" w:rsidRDefault="00D8797C">
      <w:pPr>
        <w:rPr>
          <w:rFonts w:cstheme="minorHAnsi"/>
          <w:color w:val="000000"/>
          <w:sz w:val="20"/>
          <w:szCs w:val="20"/>
        </w:rPr>
      </w:pPr>
      <w:r w:rsidRPr="00F13108">
        <w:rPr>
          <w:rFonts w:cstheme="minorHAnsi"/>
          <w:sz w:val="20"/>
          <w:szCs w:val="20"/>
        </w:rPr>
        <w:br w:type="page"/>
      </w:r>
    </w:p>
    <w:p w14:paraId="0DAB6291" w14:textId="77777777" w:rsidR="00D8797C" w:rsidRPr="00F13108" w:rsidRDefault="00D8797C" w:rsidP="00D8797C">
      <w:pPr>
        <w:pStyle w:val="berschrift2"/>
        <w:rPr>
          <w:rFonts w:asciiTheme="minorHAnsi" w:hAnsiTheme="minorHAnsi" w:cstheme="minorHAnsi"/>
        </w:rPr>
      </w:pPr>
      <w:bookmarkStart w:id="1" w:name="_Toc176424961"/>
      <w:r w:rsidRPr="00F13108">
        <w:rPr>
          <w:rFonts w:asciiTheme="minorHAnsi" w:hAnsiTheme="minorHAnsi" w:cstheme="minorHAnsi"/>
        </w:rPr>
        <w:lastRenderedPageBreak/>
        <w:t>1. Ausgangslage und Zielsetzung</w:t>
      </w:r>
      <w:bookmarkEnd w:id="1"/>
      <w:r w:rsidRPr="00F13108">
        <w:rPr>
          <w:rFonts w:asciiTheme="minorHAnsi" w:hAnsiTheme="minorHAnsi" w:cstheme="minorHAnsi"/>
        </w:rPr>
        <w:t xml:space="preserve"> </w:t>
      </w:r>
    </w:p>
    <w:p w14:paraId="3ABC05DE" w14:textId="3B0CA976" w:rsidR="000F1044" w:rsidRPr="00F13108" w:rsidRDefault="00D8797C" w:rsidP="00D1233E">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Die Stadtwerke </w:t>
      </w:r>
      <w:r w:rsidR="000E2992" w:rsidRPr="00F13108">
        <w:rPr>
          <w:rFonts w:asciiTheme="minorHAnsi" w:hAnsiTheme="minorHAnsi" w:cstheme="minorHAnsi"/>
          <w:sz w:val="22"/>
          <w:szCs w:val="22"/>
        </w:rPr>
        <w:t>Gelsenkirchen</w:t>
      </w:r>
      <w:r w:rsidRPr="00F13108">
        <w:rPr>
          <w:rFonts w:asciiTheme="minorHAnsi" w:hAnsiTheme="minorHAnsi" w:cstheme="minorHAnsi"/>
          <w:sz w:val="22"/>
          <w:szCs w:val="22"/>
        </w:rPr>
        <w:t>, Gelsen-L</w:t>
      </w:r>
      <w:r w:rsidR="000E2992" w:rsidRPr="00F13108">
        <w:rPr>
          <w:rFonts w:asciiTheme="minorHAnsi" w:hAnsiTheme="minorHAnsi" w:cstheme="minorHAnsi"/>
          <w:sz w:val="22"/>
          <w:szCs w:val="22"/>
        </w:rPr>
        <w:t>OG.</w:t>
      </w:r>
      <w:r w:rsidRPr="00F13108">
        <w:rPr>
          <w:rFonts w:asciiTheme="minorHAnsi" w:hAnsiTheme="minorHAnsi" w:cstheme="minorHAnsi"/>
          <w:sz w:val="22"/>
          <w:szCs w:val="22"/>
        </w:rPr>
        <w:t xml:space="preserve"> und </w:t>
      </w:r>
      <w:proofErr w:type="spellStart"/>
      <w:r w:rsidRPr="00F13108">
        <w:rPr>
          <w:rFonts w:asciiTheme="minorHAnsi" w:hAnsiTheme="minorHAnsi" w:cstheme="minorHAnsi"/>
          <w:sz w:val="22"/>
          <w:szCs w:val="22"/>
        </w:rPr>
        <w:t>Gelsendienste</w:t>
      </w:r>
      <w:proofErr w:type="spellEnd"/>
      <w:r w:rsidR="00F13108">
        <w:rPr>
          <w:rFonts w:asciiTheme="minorHAnsi" w:hAnsiTheme="minorHAnsi" w:cstheme="minorHAnsi"/>
          <w:sz w:val="22"/>
          <w:szCs w:val="22"/>
        </w:rPr>
        <w:t>,</w:t>
      </w:r>
      <w:r w:rsidRPr="00F13108">
        <w:rPr>
          <w:rFonts w:asciiTheme="minorHAnsi" w:hAnsiTheme="minorHAnsi" w:cstheme="minorHAnsi"/>
          <w:sz w:val="22"/>
          <w:szCs w:val="22"/>
        </w:rPr>
        <w:t xml:space="preserve"> im Folgenden Auftraggeber genannt, benötigt Erdgas</w:t>
      </w:r>
      <w:r w:rsidR="0064218F" w:rsidRPr="00F13108">
        <w:rPr>
          <w:rFonts w:asciiTheme="minorHAnsi" w:hAnsiTheme="minorHAnsi" w:cstheme="minorHAnsi"/>
          <w:sz w:val="22"/>
          <w:szCs w:val="22"/>
        </w:rPr>
        <w:t xml:space="preserve"> für</w:t>
      </w:r>
      <w:r w:rsidRPr="00F13108">
        <w:rPr>
          <w:rFonts w:asciiTheme="minorHAnsi" w:hAnsiTheme="minorHAnsi" w:cstheme="minorHAnsi"/>
          <w:sz w:val="22"/>
          <w:szCs w:val="22"/>
        </w:rPr>
        <w:t xml:space="preserve"> </w:t>
      </w:r>
      <w:r w:rsidR="008C69CB" w:rsidRPr="00F13108">
        <w:rPr>
          <w:rFonts w:asciiTheme="minorHAnsi" w:hAnsiTheme="minorHAnsi" w:cstheme="minorHAnsi"/>
          <w:sz w:val="22"/>
          <w:szCs w:val="22"/>
        </w:rPr>
        <w:t>die Bewirtschaftung ihrer Liegenschaften</w:t>
      </w:r>
      <w:r w:rsidRPr="00F13108">
        <w:rPr>
          <w:rFonts w:asciiTheme="minorHAnsi" w:hAnsiTheme="minorHAnsi" w:cstheme="minorHAnsi"/>
          <w:sz w:val="22"/>
          <w:szCs w:val="22"/>
        </w:rPr>
        <w:t xml:space="preserve">. </w:t>
      </w:r>
      <w:r w:rsidR="008C69CB" w:rsidRPr="00F13108">
        <w:rPr>
          <w:rFonts w:asciiTheme="minorHAnsi" w:hAnsiTheme="minorHAnsi" w:cstheme="minorHAnsi"/>
          <w:sz w:val="22"/>
          <w:szCs w:val="22"/>
        </w:rPr>
        <w:t>Dazu gehören u.a. Schwimmbäder, die ZOOM-Erlebniswelt (Zoo), Verwaltungsgebäude, sowie ein Betriebshof.</w:t>
      </w:r>
    </w:p>
    <w:p w14:paraId="02F10096" w14:textId="25F37724" w:rsidR="00D8797C" w:rsidRPr="00F13108" w:rsidRDefault="00D8797C" w:rsidP="00D1233E">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Die Abnahmestellen liegen im Gelsenkirchener Netzgebiet. Die Abnahmestellen haben einen Gasbedarf von ca</w:t>
      </w:r>
      <w:r w:rsidR="00B648EF" w:rsidRPr="00F13108">
        <w:rPr>
          <w:rFonts w:asciiTheme="minorHAnsi" w:hAnsiTheme="minorHAnsi" w:cstheme="minorHAnsi"/>
          <w:sz w:val="22"/>
          <w:szCs w:val="22"/>
        </w:rPr>
        <w:t xml:space="preserve">. </w:t>
      </w:r>
      <w:r w:rsidR="00683737" w:rsidRPr="00683737">
        <w:rPr>
          <w:rFonts w:asciiTheme="minorHAnsi" w:hAnsiTheme="minorHAnsi" w:cstheme="minorHAnsi"/>
          <w:color w:val="000000" w:themeColor="text1"/>
          <w:sz w:val="22"/>
          <w:szCs w:val="22"/>
        </w:rPr>
        <w:t>1</w:t>
      </w:r>
      <w:r w:rsidR="0035477D">
        <w:rPr>
          <w:rFonts w:asciiTheme="minorHAnsi" w:hAnsiTheme="minorHAnsi" w:cstheme="minorHAnsi"/>
          <w:color w:val="000000" w:themeColor="text1"/>
          <w:sz w:val="22"/>
          <w:szCs w:val="22"/>
        </w:rPr>
        <w:t>8</w:t>
      </w:r>
      <w:r w:rsidR="00683737" w:rsidRPr="00683737">
        <w:rPr>
          <w:rFonts w:asciiTheme="minorHAnsi" w:hAnsiTheme="minorHAnsi" w:cstheme="minorHAnsi"/>
          <w:color w:val="000000" w:themeColor="text1"/>
          <w:sz w:val="22"/>
          <w:szCs w:val="22"/>
        </w:rPr>
        <w:t>,7</w:t>
      </w:r>
      <w:r w:rsidR="00A97412" w:rsidRPr="00683737">
        <w:rPr>
          <w:rFonts w:asciiTheme="minorHAnsi" w:hAnsiTheme="minorHAnsi" w:cstheme="minorHAnsi"/>
          <w:color w:val="000000" w:themeColor="text1"/>
          <w:sz w:val="22"/>
          <w:szCs w:val="22"/>
        </w:rPr>
        <w:t xml:space="preserve"> </w:t>
      </w:r>
      <w:r w:rsidR="00F56414" w:rsidRPr="00683737">
        <w:rPr>
          <w:rFonts w:asciiTheme="minorHAnsi" w:hAnsiTheme="minorHAnsi" w:cstheme="minorHAnsi"/>
          <w:color w:val="000000" w:themeColor="text1"/>
          <w:sz w:val="22"/>
          <w:szCs w:val="22"/>
        </w:rPr>
        <w:t>G</w:t>
      </w:r>
      <w:r w:rsidR="00A97412" w:rsidRPr="00683737">
        <w:rPr>
          <w:rFonts w:asciiTheme="minorHAnsi" w:hAnsiTheme="minorHAnsi" w:cstheme="minorHAnsi"/>
          <w:color w:val="000000" w:themeColor="text1"/>
          <w:sz w:val="22"/>
          <w:szCs w:val="22"/>
        </w:rPr>
        <w:t>Wh</w:t>
      </w:r>
      <w:r w:rsidR="00A97412" w:rsidRPr="005048EA">
        <w:rPr>
          <w:rFonts w:asciiTheme="minorHAnsi" w:hAnsiTheme="minorHAnsi" w:cstheme="minorHAnsi"/>
          <w:sz w:val="22"/>
          <w:szCs w:val="22"/>
        </w:rPr>
        <w:t xml:space="preserve"> (RLM-Abnahmestellen) bzw. </w:t>
      </w:r>
      <w:r w:rsidR="00A97412" w:rsidRPr="00683737">
        <w:rPr>
          <w:rFonts w:asciiTheme="minorHAnsi" w:hAnsiTheme="minorHAnsi" w:cstheme="minorHAnsi"/>
          <w:color w:val="000000" w:themeColor="text1"/>
          <w:sz w:val="22"/>
          <w:szCs w:val="22"/>
        </w:rPr>
        <w:t>2,</w:t>
      </w:r>
      <w:r w:rsidR="00683737" w:rsidRPr="00683737">
        <w:rPr>
          <w:rFonts w:asciiTheme="minorHAnsi" w:hAnsiTheme="minorHAnsi" w:cstheme="minorHAnsi"/>
          <w:color w:val="000000" w:themeColor="text1"/>
          <w:sz w:val="22"/>
          <w:szCs w:val="22"/>
        </w:rPr>
        <w:t>5</w:t>
      </w:r>
      <w:r w:rsidR="00A97412" w:rsidRPr="00683737">
        <w:rPr>
          <w:rFonts w:asciiTheme="minorHAnsi" w:hAnsiTheme="minorHAnsi" w:cstheme="minorHAnsi"/>
          <w:color w:val="000000" w:themeColor="text1"/>
          <w:sz w:val="22"/>
          <w:szCs w:val="22"/>
        </w:rPr>
        <w:t xml:space="preserve"> </w:t>
      </w:r>
      <w:r w:rsidR="00F56414" w:rsidRPr="00683737">
        <w:rPr>
          <w:rFonts w:asciiTheme="minorHAnsi" w:hAnsiTheme="minorHAnsi" w:cstheme="minorHAnsi"/>
          <w:color w:val="000000" w:themeColor="text1"/>
          <w:sz w:val="22"/>
          <w:szCs w:val="22"/>
        </w:rPr>
        <w:t>G</w:t>
      </w:r>
      <w:r w:rsidR="00A97412" w:rsidRPr="00683737">
        <w:rPr>
          <w:rFonts w:asciiTheme="minorHAnsi" w:hAnsiTheme="minorHAnsi" w:cstheme="minorHAnsi"/>
          <w:color w:val="000000" w:themeColor="text1"/>
          <w:sz w:val="22"/>
          <w:szCs w:val="22"/>
        </w:rPr>
        <w:t xml:space="preserve">Wh </w:t>
      </w:r>
      <w:r w:rsidR="00A97412" w:rsidRPr="005048EA">
        <w:rPr>
          <w:rFonts w:asciiTheme="minorHAnsi" w:hAnsiTheme="minorHAnsi" w:cstheme="minorHAnsi"/>
          <w:sz w:val="22"/>
          <w:szCs w:val="22"/>
        </w:rPr>
        <w:t>(SLP-Abnahmestellen) je Jahr.</w:t>
      </w:r>
      <w:r w:rsidRPr="00F13108">
        <w:rPr>
          <w:rFonts w:asciiTheme="minorHAnsi" w:hAnsiTheme="minorHAnsi" w:cstheme="minorHAnsi"/>
          <w:sz w:val="22"/>
          <w:szCs w:val="22"/>
        </w:rPr>
        <w:t xml:space="preserve"> </w:t>
      </w:r>
      <w:r w:rsidR="00A97412" w:rsidRPr="00F13108">
        <w:rPr>
          <w:rFonts w:asciiTheme="minorHAnsi" w:hAnsiTheme="minorHAnsi" w:cstheme="minorHAnsi"/>
          <w:sz w:val="22"/>
          <w:szCs w:val="22"/>
        </w:rPr>
        <w:t xml:space="preserve">Die Erdgasbelieferung wird in 2 separaten </w:t>
      </w:r>
      <w:r w:rsidR="007B6A3D" w:rsidRPr="00F13108">
        <w:rPr>
          <w:rFonts w:asciiTheme="minorHAnsi" w:hAnsiTheme="minorHAnsi" w:cstheme="minorHAnsi"/>
          <w:sz w:val="22"/>
          <w:szCs w:val="22"/>
        </w:rPr>
        <w:t xml:space="preserve">Titeln </w:t>
      </w:r>
      <w:r w:rsidR="00A97412" w:rsidRPr="00F13108">
        <w:rPr>
          <w:rFonts w:asciiTheme="minorHAnsi" w:hAnsiTheme="minorHAnsi" w:cstheme="minorHAnsi"/>
          <w:sz w:val="22"/>
          <w:szCs w:val="22"/>
        </w:rPr>
        <w:t>(</w:t>
      </w:r>
      <w:r w:rsidR="007B6A3D" w:rsidRPr="00F13108">
        <w:rPr>
          <w:rFonts w:asciiTheme="minorHAnsi" w:hAnsiTheme="minorHAnsi" w:cstheme="minorHAnsi"/>
          <w:sz w:val="22"/>
          <w:szCs w:val="22"/>
        </w:rPr>
        <w:t xml:space="preserve">Titel </w:t>
      </w:r>
      <w:r w:rsidR="00A97412" w:rsidRPr="00F13108">
        <w:rPr>
          <w:rFonts w:asciiTheme="minorHAnsi" w:hAnsiTheme="minorHAnsi" w:cstheme="minorHAnsi"/>
          <w:sz w:val="22"/>
          <w:szCs w:val="22"/>
        </w:rPr>
        <w:t xml:space="preserve">1: RLM- Abnahmestellen, </w:t>
      </w:r>
      <w:r w:rsidR="007B6A3D" w:rsidRPr="00F13108">
        <w:rPr>
          <w:rFonts w:asciiTheme="minorHAnsi" w:hAnsiTheme="minorHAnsi" w:cstheme="minorHAnsi"/>
          <w:sz w:val="22"/>
          <w:szCs w:val="22"/>
        </w:rPr>
        <w:t xml:space="preserve">Titel </w:t>
      </w:r>
      <w:r w:rsidR="00A97412" w:rsidRPr="00F13108">
        <w:rPr>
          <w:rFonts w:asciiTheme="minorHAnsi" w:hAnsiTheme="minorHAnsi" w:cstheme="minorHAnsi"/>
          <w:sz w:val="22"/>
          <w:szCs w:val="22"/>
        </w:rPr>
        <w:t xml:space="preserve">2: SLP-Abnahmestellen) ausgeschrieben. </w:t>
      </w:r>
    </w:p>
    <w:p w14:paraId="72B03EE6" w14:textId="173A7974" w:rsidR="00D8797C" w:rsidRPr="00F13108" w:rsidRDefault="00D8797C" w:rsidP="00D1233E">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Eine Aufstellung aller Anlagen zur Leistungsbeschreibung ist in </w:t>
      </w:r>
      <w:r w:rsidRPr="00F13108">
        <w:rPr>
          <w:rFonts w:asciiTheme="minorHAnsi" w:hAnsiTheme="minorHAnsi" w:cstheme="minorHAnsi"/>
          <w:b/>
          <w:sz w:val="22"/>
          <w:szCs w:val="22"/>
        </w:rPr>
        <w:t xml:space="preserve">Anlage </w:t>
      </w:r>
      <w:r w:rsidR="00F13108">
        <w:rPr>
          <w:rFonts w:asciiTheme="minorHAnsi" w:hAnsiTheme="minorHAnsi" w:cstheme="minorHAnsi"/>
          <w:b/>
          <w:sz w:val="22"/>
          <w:szCs w:val="22"/>
        </w:rPr>
        <w:t>C01-1</w:t>
      </w:r>
      <w:r w:rsidRPr="00F13108">
        <w:rPr>
          <w:rFonts w:asciiTheme="minorHAnsi" w:hAnsiTheme="minorHAnsi" w:cstheme="minorHAnsi"/>
          <w:b/>
          <w:sz w:val="22"/>
          <w:szCs w:val="22"/>
        </w:rPr>
        <w:t xml:space="preserve"> </w:t>
      </w:r>
      <w:r w:rsidR="00F13108" w:rsidRPr="00F13108">
        <w:rPr>
          <w:rFonts w:asciiTheme="minorHAnsi" w:hAnsiTheme="minorHAnsi" w:cstheme="minorHAnsi"/>
          <w:bCs/>
          <w:sz w:val="22"/>
          <w:szCs w:val="22"/>
        </w:rPr>
        <w:t>„</w:t>
      </w:r>
      <w:r w:rsidR="00F13108">
        <w:rPr>
          <w:rFonts w:asciiTheme="minorHAnsi" w:hAnsiTheme="minorHAnsi" w:cstheme="minorHAnsi"/>
          <w:sz w:val="22"/>
          <w:szCs w:val="22"/>
        </w:rPr>
        <w:t>Übersicht beigefügter Anlagen Erdgas“</w:t>
      </w:r>
      <w:r w:rsidRPr="00F13108">
        <w:rPr>
          <w:rFonts w:asciiTheme="minorHAnsi" w:hAnsiTheme="minorHAnsi" w:cstheme="minorHAnsi"/>
          <w:sz w:val="22"/>
          <w:szCs w:val="22"/>
        </w:rPr>
        <w:t xml:space="preserve"> zu finden. Eine Übersicht über die Abnahmestellen und Mengen zeigt </w:t>
      </w:r>
      <w:r w:rsidR="00F13108" w:rsidRPr="00F13108">
        <w:rPr>
          <w:rFonts w:asciiTheme="minorHAnsi" w:hAnsiTheme="minorHAnsi" w:cstheme="minorHAnsi"/>
          <w:b/>
          <w:bCs/>
          <w:sz w:val="22"/>
          <w:szCs w:val="22"/>
        </w:rPr>
        <w:t>Anlage</w:t>
      </w:r>
      <w:r w:rsidR="00F13108">
        <w:rPr>
          <w:rFonts w:asciiTheme="minorHAnsi" w:hAnsiTheme="minorHAnsi" w:cstheme="minorHAnsi"/>
          <w:sz w:val="22"/>
          <w:szCs w:val="22"/>
        </w:rPr>
        <w:t xml:space="preserve"> </w:t>
      </w:r>
      <w:r w:rsidR="00F13108">
        <w:rPr>
          <w:rFonts w:asciiTheme="minorHAnsi" w:hAnsiTheme="minorHAnsi" w:cstheme="minorHAnsi"/>
          <w:b/>
          <w:sz w:val="22"/>
          <w:szCs w:val="22"/>
        </w:rPr>
        <w:t>C01-2</w:t>
      </w:r>
      <w:r w:rsidRPr="00F13108">
        <w:rPr>
          <w:rFonts w:asciiTheme="minorHAnsi" w:hAnsiTheme="minorHAnsi" w:cstheme="minorHAnsi"/>
          <w:sz w:val="22"/>
          <w:szCs w:val="22"/>
        </w:rPr>
        <w:t xml:space="preserve"> </w:t>
      </w:r>
      <w:r w:rsidR="00F13108">
        <w:rPr>
          <w:rFonts w:asciiTheme="minorHAnsi" w:hAnsiTheme="minorHAnsi" w:cstheme="minorHAnsi"/>
          <w:sz w:val="22"/>
          <w:szCs w:val="22"/>
        </w:rPr>
        <w:t>„</w:t>
      </w:r>
      <w:r w:rsidRPr="00F13108">
        <w:rPr>
          <w:rFonts w:asciiTheme="minorHAnsi" w:hAnsiTheme="minorHAnsi" w:cstheme="minorHAnsi"/>
          <w:sz w:val="22"/>
          <w:szCs w:val="22"/>
        </w:rPr>
        <w:t>Übersicht</w:t>
      </w:r>
      <w:r w:rsidR="00DF07B4" w:rsidRPr="00F13108">
        <w:rPr>
          <w:rFonts w:asciiTheme="minorHAnsi" w:hAnsiTheme="minorHAnsi" w:cstheme="minorHAnsi"/>
          <w:sz w:val="22"/>
          <w:szCs w:val="22"/>
        </w:rPr>
        <w:t xml:space="preserve"> Liefermengen</w:t>
      </w:r>
      <w:r w:rsidR="00F13108">
        <w:rPr>
          <w:rFonts w:asciiTheme="minorHAnsi" w:hAnsiTheme="minorHAnsi" w:cstheme="minorHAnsi"/>
          <w:sz w:val="22"/>
          <w:szCs w:val="22"/>
        </w:rPr>
        <w:t xml:space="preserve"> Erdgas“</w:t>
      </w:r>
      <w:r w:rsidRPr="00F13108">
        <w:rPr>
          <w:rFonts w:asciiTheme="minorHAnsi" w:hAnsiTheme="minorHAnsi" w:cstheme="minorHAnsi"/>
          <w:sz w:val="22"/>
          <w:szCs w:val="22"/>
        </w:rPr>
        <w:t xml:space="preserve">. </w:t>
      </w:r>
    </w:p>
    <w:p w14:paraId="729B6176" w14:textId="55229F65" w:rsidR="00F234AB" w:rsidRPr="00F13108" w:rsidRDefault="000B270C" w:rsidP="00F56B02">
      <w:pPr>
        <w:pStyle w:val="A1"/>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Beteiligte Auftraggeber dieser Ausschreibung sind neben der </w:t>
      </w:r>
      <w:r w:rsidRPr="00503D13">
        <w:rPr>
          <w:rFonts w:asciiTheme="minorHAnsi" w:hAnsiTheme="minorHAnsi" w:cstheme="minorHAnsi"/>
          <w:sz w:val="22"/>
          <w:szCs w:val="22"/>
        </w:rPr>
        <w:t xml:space="preserve">Stadtwerke Gelsenkirchen </w:t>
      </w:r>
      <w:r>
        <w:rPr>
          <w:rFonts w:asciiTheme="minorHAnsi" w:hAnsiTheme="minorHAnsi" w:cstheme="minorHAnsi"/>
          <w:sz w:val="22"/>
          <w:szCs w:val="22"/>
        </w:rPr>
        <w:t xml:space="preserve">GmbH auch </w:t>
      </w:r>
      <w:proofErr w:type="spellStart"/>
      <w:r>
        <w:rPr>
          <w:rFonts w:asciiTheme="minorHAnsi" w:hAnsiTheme="minorHAnsi" w:cstheme="minorHAnsi"/>
          <w:sz w:val="22"/>
          <w:szCs w:val="22"/>
        </w:rPr>
        <w:t>Gelsendienste</w:t>
      </w:r>
      <w:proofErr w:type="spellEnd"/>
      <w:r>
        <w:rPr>
          <w:rFonts w:asciiTheme="minorHAnsi" w:hAnsiTheme="minorHAnsi" w:cstheme="minorHAnsi"/>
          <w:sz w:val="22"/>
          <w:szCs w:val="22"/>
        </w:rPr>
        <w:t xml:space="preserve"> (eigenbetriebsähnliche Einrichtung der Stadt Gelsenkirchen) und die </w:t>
      </w:r>
      <w:r w:rsidRPr="000B270C">
        <w:rPr>
          <w:rFonts w:asciiTheme="minorHAnsi" w:hAnsiTheme="minorHAnsi" w:cstheme="minorHAnsi"/>
          <w:sz w:val="22"/>
          <w:szCs w:val="22"/>
        </w:rPr>
        <w:t>G</w:t>
      </w:r>
      <w:r>
        <w:rPr>
          <w:rFonts w:asciiTheme="minorHAnsi" w:hAnsiTheme="minorHAnsi" w:cstheme="minorHAnsi"/>
          <w:sz w:val="22"/>
          <w:szCs w:val="22"/>
        </w:rPr>
        <w:t xml:space="preserve">elsenkirchener </w:t>
      </w:r>
      <w:r w:rsidRPr="000B270C">
        <w:rPr>
          <w:rFonts w:asciiTheme="minorHAnsi" w:hAnsiTheme="minorHAnsi" w:cstheme="minorHAnsi"/>
          <w:sz w:val="22"/>
          <w:szCs w:val="22"/>
        </w:rPr>
        <w:t>L</w:t>
      </w:r>
      <w:r>
        <w:rPr>
          <w:rFonts w:asciiTheme="minorHAnsi" w:hAnsiTheme="minorHAnsi" w:cstheme="minorHAnsi"/>
          <w:sz w:val="22"/>
          <w:szCs w:val="22"/>
        </w:rPr>
        <w:t>ogistik</w:t>
      </w:r>
      <w:r w:rsidRPr="000B270C">
        <w:rPr>
          <w:rFonts w:asciiTheme="minorHAnsi" w:hAnsiTheme="minorHAnsi" w:cstheme="minorHAnsi"/>
          <w:sz w:val="22"/>
          <w:szCs w:val="22"/>
        </w:rPr>
        <w:t>-, H</w:t>
      </w:r>
      <w:r>
        <w:rPr>
          <w:rFonts w:asciiTheme="minorHAnsi" w:hAnsiTheme="minorHAnsi" w:cstheme="minorHAnsi"/>
          <w:sz w:val="22"/>
          <w:szCs w:val="22"/>
        </w:rPr>
        <w:t>afen</w:t>
      </w:r>
      <w:r w:rsidRPr="000B270C">
        <w:rPr>
          <w:rFonts w:asciiTheme="minorHAnsi" w:hAnsiTheme="minorHAnsi" w:cstheme="minorHAnsi"/>
          <w:sz w:val="22"/>
          <w:szCs w:val="22"/>
        </w:rPr>
        <w:t xml:space="preserve">- </w:t>
      </w:r>
      <w:r>
        <w:rPr>
          <w:rFonts w:asciiTheme="minorHAnsi" w:hAnsiTheme="minorHAnsi" w:cstheme="minorHAnsi"/>
          <w:sz w:val="22"/>
          <w:szCs w:val="22"/>
        </w:rPr>
        <w:t xml:space="preserve">und </w:t>
      </w:r>
      <w:r w:rsidRPr="000B270C">
        <w:rPr>
          <w:rFonts w:asciiTheme="minorHAnsi" w:hAnsiTheme="minorHAnsi" w:cstheme="minorHAnsi"/>
          <w:sz w:val="22"/>
          <w:szCs w:val="22"/>
        </w:rPr>
        <w:t>S</w:t>
      </w:r>
      <w:r>
        <w:rPr>
          <w:rFonts w:asciiTheme="minorHAnsi" w:hAnsiTheme="minorHAnsi" w:cstheme="minorHAnsi"/>
          <w:sz w:val="22"/>
          <w:szCs w:val="22"/>
        </w:rPr>
        <w:t>ervicegesellschaft mb</w:t>
      </w:r>
      <w:r w:rsidRPr="000B270C">
        <w:rPr>
          <w:rFonts w:asciiTheme="minorHAnsi" w:hAnsiTheme="minorHAnsi" w:cstheme="minorHAnsi"/>
          <w:sz w:val="22"/>
          <w:szCs w:val="22"/>
        </w:rPr>
        <w:t>H</w:t>
      </w:r>
      <w:r>
        <w:rPr>
          <w:rFonts w:asciiTheme="minorHAnsi" w:hAnsiTheme="minorHAnsi" w:cstheme="minorHAnsi"/>
          <w:sz w:val="22"/>
          <w:szCs w:val="22"/>
        </w:rPr>
        <w:t xml:space="preserve"> (Gelsen-LOG). Die </w:t>
      </w:r>
      <w:r w:rsidR="000F1044" w:rsidRPr="00F13108">
        <w:rPr>
          <w:rFonts w:asciiTheme="minorHAnsi" w:hAnsiTheme="minorHAnsi" w:cstheme="minorHAnsi"/>
          <w:sz w:val="22"/>
          <w:szCs w:val="22"/>
        </w:rPr>
        <w:t xml:space="preserve">Stadtwerke Gelsenkirchen </w:t>
      </w:r>
      <w:r>
        <w:rPr>
          <w:rFonts w:asciiTheme="minorHAnsi" w:hAnsiTheme="minorHAnsi" w:cstheme="minorHAnsi"/>
          <w:sz w:val="22"/>
          <w:szCs w:val="22"/>
        </w:rPr>
        <w:t xml:space="preserve">handeln für alle </w:t>
      </w:r>
      <w:r w:rsidR="00F234AB" w:rsidRPr="00F13108">
        <w:rPr>
          <w:rFonts w:asciiTheme="minorHAnsi" w:hAnsiTheme="minorHAnsi" w:cstheme="minorHAnsi"/>
          <w:sz w:val="22"/>
          <w:szCs w:val="22"/>
        </w:rPr>
        <w:t>beteiligten Auftraggeber als Koordinator</w:t>
      </w:r>
      <w:r>
        <w:rPr>
          <w:rFonts w:asciiTheme="minorHAnsi" w:hAnsiTheme="minorHAnsi" w:cstheme="minorHAnsi"/>
          <w:sz w:val="22"/>
          <w:szCs w:val="22"/>
        </w:rPr>
        <w:t xml:space="preserve"> und Vergabestelle</w:t>
      </w:r>
      <w:r w:rsidR="00D8797C" w:rsidRPr="00F13108">
        <w:rPr>
          <w:rFonts w:asciiTheme="minorHAnsi" w:hAnsiTheme="minorHAnsi" w:cstheme="minorHAnsi"/>
          <w:sz w:val="22"/>
          <w:szCs w:val="22"/>
        </w:rPr>
        <w:t xml:space="preserve">. </w:t>
      </w:r>
      <w:r>
        <w:rPr>
          <w:rFonts w:asciiTheme="minorHAnsi" w:hAnsiTheme="minorHAnsi" w:cstheme="minorHAnsi"/>
          <w:sz w:val="22"/>
          <w:szCs w:val="22"/>
        </w:rPr>
        <w:t xml:space="preserve">Mit </w:t>
      </w:r>
      <w:r w:rsidR="00F56B02" w:rsidRPr="00F13108">
        <w:rPr>
          <w:rFonts w:asciiTheme="minorHAnsi" w:hAnsiTheme="minorHAnsi" w:cstheme="minorHAnsi"/>
          <w:sz w:val="22"/>
          <w:szCs w:val="22"/>
        </w:rPr>
        <w:t xml:space="preserve">Zuschlagserteilung kommt </w:t>
      </w:r>
      <w:r>
        <w:rPr>
          <w:rFonts w:asciiTheme="minorHAnsi" w:hAnsiTheme="minorHAnsi" w:cstheme="minorHAnsi"/>
          <w:sz w:val="22"/>
          <w:szCs w:val="22"/>
        </w:rPr>
        <w:t xml:space="preserve">zwischen dem beauftragten </w:t>
      </w:r>
      <w:r w:rsidR="00F56B02" w:rsidRPr="00F13108">
        <w:rPr>
          <w:rFonts w:asciiTheme="minorHAnsi" w:hAnsiTheme="minorHAnsi" w:cstheme="minorHAnsi"/>
          <w:sz w:val="22"/>
          <w:szCs w:val="22"/>
        </w:rPr>
        <w:t xml:space="preserve">Bieter (nachfolgend Auftragnehmer genannt) und </w:t>
      </w:r>
      <w:r>
        <w:rPr>
          <w:rFonts w:asciiTheme="minorHAnsi" w:hAnsiTheme="minorHAnsi" w:cstheme="minorHAnsi"/>
          <w:sz w:val="22"/>
          <w:szCs w:val="22"/>
        </w:rPr>
        <w:t>je</w:t>
      </w:r>
      <w:r w:rsidR="00F56B02" w:rsidRPr="00F13108">
        <w:rPr>
          <w:rFonts w:asciiTheme="minorHAnsi" w:hAnsiTheme="minorHAnsi" w:cstheme="minorHAnsi"/>
          <w:sz w:val="22"/>
          <w:szCs w:val="22"/>
        </w:rPr>
        <w:t xml:space="preserve">dem </w:t>
      </w:r>
      <w:r>
        <w:rPr>
          <w:rFonts w:asciiTheme="minorHAnsi" w:hAnsiTheme="minorHAnsi" w:cstheme="minorHAnsi"/>
          <w:sz w:val="22"/>
          <w:szCs w:val="22"/>
        </w:rPr>
        <w:t xml:space="preserve">beteiligten </w:t>
      </w:r>
      <w:r w:rsidR="00F56B02" w:rsidRPr="00F13108">
        <w:rPr>
          <w:rFonts w:asciiTheme="minorHAnsi" w:hAnsiTheme="minorHAnsi" w:cstheme="minorHAnsi"/>
          <w:sz w:val="22"/>
          <w:szCs w:val="22"/>
        </w:rPr>
        <w:t xml:space="preserve">Auftraggeber ein </w:t>
      </w:r>
      <w:r>
        <w:rPr>
          <w:rFonts w:asciiTheme="minorHAnsi" w:hAnsiTheme="minorHAnsi" w:cstheme="minorHAnsi"/>
          <w:sz w:val="22"/>
          <w:szCs w:val="22"/>
        </w:rPr>
        <w:t xml:space="preserve">separater </w:t>
      </w:r>
      <w:r w:rsidR="00F56B02" w:rsidRPr="00F13108">
        <w:rPr>
          <w:rFonts w:asciiTheme="minorHAnsi" w:hAnsiTheme="minorHAnsi" w:cstheme="minorHAnsi"/>
          <w:sz w:val="22"/>
          <w:szCs w:val="22"/>
        </w:rPr>
        <w:t xml:space="preserve">Liefervertrag über die Versorgung mit Erdgas gemäß Erdgasliefervertrag zustande. </w:t>
      </w:r>
    </w:p>
    <w:p w14:paraId="1BB616E5" w14:textId="22B6E636" w:rsidR="00F234AB" w:rsidRPr="00F13108" w:rsidRDefault="00F234AB" w:rsidP="00F234AB">
      <w:pPr>
        <w:pStyle w:val="berschrift2"/>
        <w:rPr>
          <w:rFonts w:asciiTheme="minorHAnsi" w:hAnsiTheme="minorHAnsi" w:cstheme="minorHAnsi"/>
        </w:rPr>
      </w:pPr>
      <w:bookmarkStart w:id="2" w:name="_Toc176424962"/>
      <w:r w:rsidRPr="00F13108">
        <w:rPr>
          <w:rFonts w:asciiTheme="minorHAnsi" w:hAnsiTheme="minorHAnsi" w:cstheme="minorHAnsi"/>
        </w:rPr>
        <w:t>2. Lieferzeitraum</w:t>
      </w:r>
      <w:bookmarkEnd w:id="2"/>
      <w:r w:rsidRPr="00F13108">
        <w:rPr>
          <w:rFonts w:asciiTheme="minorHAnsi" w:hAnsiTheme="minorHAnsi" w:cstheme="minorHAnsi"/>
        </w:rPr>
        <w:t xml:space="preserve"> </w:t>
      </w:r>
    </w:p>
    <w:p w14:paraId="43F742C8" w14:textId="5EB0A539" w:rsidR="005711C3" w:rsidRPr="00954953" w:rsidRDefault="00F234AB" w:rsidP="008C69CB">
      <w:pPr>
        <w:pStyle w:val="A1"/>
        <w:spacing w:after="240" w:line="240" w:lineRule="auto"/>
        <w:jc w:val="both"/>
        <w:rPr>
          <w:rFonts w:asciiTheme="minorHAnsi" w:hAnsiTheme="minorHAnsi" w:cstheme="minorHAnsi"/>
          <w:color w:val="000000" w:themeColor="text1"/>
          <w:sz w:val="22"/>
          <w:szCs w:val="22"/>
        </w:rPr>
      </w:pPr>
      <w:r w:rsidRPr="00954953">
        <w:rPr>
          <w:rFonts w:asciiTheme="minorHAnsi" w:hAnsiTheme="minorHAnsi" w:cstheme="minorHAnsi"/>
          <w:color w:val="000000" w:themeColor="text1"/>
          <w:sz w:val="22"/>
          <w:szCs w:val="22"/>
        </w:rPr>
        <w:t>D</w:t>
      </w:r>
      <w:r w:rsidR="008E3F49" w:rsidRPr="00954953">
        <w:rPr>
          <w:rFonts w:asciiTheme="minorHAnsi" w:hAnsiTheme="minorHAnsi" w:cstheme="minorHAnsi"/>
          <w:color w:val="000000" w:themeColor="text1"/>
          <w:sz w:val="22"/>
          <w:szCs w:val="22"/>
        </w:rPr>
        <w:t>er</w:t>
      </w:r>
      <w:r w:rsidRPr="00954953">
        <w:rPr>
          <w:rFonts w:asciiTheme="minorHAnsi" w:hAnsiTheme="minorHAnsi" w:cstheme="minorHAnsi"/>
          <w:color w:val="000000" w:themeColor="text1"/>
          <w:sz w:val="22"/>
          <w:szCs w:val="22"/>
        </w:rPr>
        <w:t xml:space="preserve"> bestehende Liefervertrag für </w:t>
      </w:r>
      <w:r w:rsidR="007B6A3D" w:rsidRPr="00954953">
        <w:rPr>
          <w:rFonts w:asciiTheme="minorHAnsi" w:hAnsiTheme="minorHAnsi" w:cstheme="minorHAnsi"/>
          <w:color w:val="000000" w:themeColor="text1"/>
          <w:sz w:val="22"/>
          <w:szCs w:val="22"/>
        </w:rPr>
        <w:t>d</w:t>
      </w:r>
      <w:r w:rsidR="005048EA" w:rsidRPr="00954953">
        <w:rPr>
          <w:rFonts w:asciiTheme="minorHAnsi" w:hAnsiTheme="minorHAnsi" w:cstheme="minorHAnsi"/>
          <w:color w:val="000000" w:themeColor="text1"/>
          <w:sz w:val="22"/>
          <w:szCs w:val="22"/>
        </w:rPr>
        <w:t>ie</w:t>
      </w:r>
      <w:r w:rsidR="007B6A3D" w:rsidRPr="00954953">
        <w:rPr>
          <w:rFonts w:asciiTheme="minorHAnsi" w:hAnsiTheme="minorHAnsi" w:cstheme="minorHAnsi"/>
          <w:color w:val="000000" w:themeColor="text1"/>
          <w:sz w:val="22"/>
          <w:szCs w:val="22"/>
        </w:rPr>
        <w:t xml:space="preserve"> Titel 1</w:t>
      </w:r>
      <w:r w:rsidR="00F13108" w:rsidRPr="00954953">
        <w:rPr>
          <w:rFonts w:asciiTheme="minorHAnsi" w:hAnsiTheme="minorHAnsi" w:cstheme="minorHAnsi"/>
          <w:color w:val="000000" w:themeColor="text1"/>
          <w:sz w:val="22"/>
          <w:szCs w:val="22"/>
        </w:rPr>
        <w:t xml:space="preserve"> (RLM-Lieferstellen)</w:t>
      </w:r>
      <w:r w:rsidR="005048EA" w:rsidRPr="00954953">
        <w:rPr>
          <w:rFonts w:asciiTheme="minorHAnsi" w:hAnsiTheme="minorHAnsi" w:cstheme="minorHAnsi"/>
          <w:color w:val="000000" w:themeColor="text1"/>
          <w:sz w:val="22"/>
          <w:szCs w:val="22"/>
        </w:rPr>
        <w:t xml:space="preserve"> und Titel 2(SLP-Lieferstellen) </w:t>
      </w:r>
      <w:r w:rsidRPr="00954953">
        <w:rPr>
          <w:rFonts w:asciiTheme="minorHAnsi" w:hAnsiTheme="minorHAnsi" w:cstheme="minorHAnsi"/>
          <w:color w:val="000000" w:themeColor="text1"/>
          <w:sz w:val="22"/>
          <w:szCs w:val="22"/>
        </w:rPr>
        <w:t>l</w:t>
      </w:r>
      <w:r w:rsidR="005048EA" w:rsidRPr="00954953">
        <w:rPr>
          <w:rFonts w:asciiTheme="minorHAnsi" w:hAnsiTheme="minorHAnsi" w:cstheme="minorHAnsi"/>
          <w:color w:val="000000" w:themeColor="text1"/>
          <w:sz w:val="22"/>
          <w:szCs w:val="22"/>
        </w:rPr>
        <w:t>aufen</w:t>
      </w:r>
      <w:r w:rsidRPr="00954953">
        <w:rPr>
          <w:rFonts w:asciiTheme="minorHAnsi" w:hAnsiTheme="minorHAnsi" w:cstheme="minorHAnsi"/>
          <w:color w:val="000000" w:themeColor="text1"/>
          <w:sz w:val="22"/>
          <w:szCs w:val="22"/>
        </w:rPr>
        <w:t xml:space="preserve"> zum 01.01.202</w:t>
      </w:r>
      <w:r w:rsidR="008D23BF" w:rsidRPr="00954953">
        <w:rPr>
          <w:rFonts w:asciiTheme="minorHAnsi" w:hAnsiTheme="minorHAnsi" w:cstheme="minorHAnsi"/>
          <w:color w:val="000000" w:themeColor="text1"/>
          <w:sz w:val="22"/>
          <w:szCs w:val="22"/>
        </w:rPr>
        <w:t>8</w:t>
      </w:r>
      <w:r w:rsidRPr="00954953">
        <w:rPr>
          <w:rFonts w:asciiTheme="minorHAnsi" w:hAnsiTheme="minorHAnsi" w:cstheme="minorHAnsi"/>
          <w:color w:val="000000" w:themeColor="text1"/>
          <w:sz w:val="22"/>
          <w:szCs w:val="22"/>
        </w:rPr>
        <w:t xml:space="preserve"> aus und ab dem 01.01.202</w:t>
      </w:r>
      <w:r w:rsidR="008D23BF" w:rsidRPr="00954953">
        <w:rPr>
          <w:rFonts w:asciiTheme="minorHAnsi" w:hAnsiTheme="minorHAnsi" w:cstheme="minorHAnsi"/>
          <w:color w:val="000000" w:themeColor="text1"/>
          <w:sz w:val="22"/>
          <w:szCs w:val="22"/>
        </w:rPr>
        <w:t>8</w:t>
      </w:r>
      <w:r w:rsidRPr="00954953">
        <w:rPr>
          <w:rFonts w:asciiTheme="minorHAnsi" w:hAnsiTheme="minorHAnsi" w:cstheme="minorHAnsi"/>
          <w:color w:val="000000" w:themeColor="text1"/>
          <w:sz w:val="22"/>
          <w:szCs w:val="22"/>
        </w:rPr>
        <w:t xml:space="preserve"> 06:00 Uhr sind alle entsprechenden Abnahmestellen neu zu versorgen. </w:t>
      </w:r>
    </w:p>
    <w:tbl>
      <w:tblPr>
        <w:tblStyle w:val="Tabellenraster"/>
        <w:tblW w:w="0" w:type="auto"/>
        <w:tblLook w:val="04A0" w:firstRow="1" w:lastRow="0" w:firstColumn="1" w:lastColumn="0" w:noHBand="0" w:noVBand="1"/>
      </w:tblPr>
      <w:tblGrid>
        <w:gridCol w:w="4248"/>
        <w:gridCol w:w="5948"/>
      </w:tblGrid>
      <w:tr w:rsidR="005711C3" w:rsidRPr="00954953" w14:paraId="5B4BBB83" w14:textId="77777777" w:rsidTr="00AE1A7A">
        <w:tc>
          <w:tcPr>
            <w:tcW w:w="4248" w:type="dxa"/>
            <w:vAlign w:val="center"/>
          </w:tcPr>
          <w:p w14:paraId="7551DE67" w14:textId="63BF717D" w:rsidR="005711C3" w:rsidRPr="00954953" w:rsidRDefault="008A14CF" w:rsidP="00F23418">
            <w:pPr>
              <w:pStyle w:val="A1"/>
              <w:rPr>
                <w:rFonts w:asciiTheme="minorHAnsi" w:hAnsiTheme="minorHAnsi" w:cstheme="minorHAnsi"/>
                <w:color w:val="000000" w:themeColor="text1"/>
                <w:sz w:val="22"/>
                <w:szCs w:val="22"/>
              </w:rPr>
            </w:pPr>
            <w:r w:rsidRPr="00954953">
              <w:rPr>
                <w:rFonts w:asciiTheme="minorHAnsi" w:hAnsiTheme="minorHAnsi" w:cstheme="minorHAnsi"/>
                <w:color w:val="000000" w:themeColor="text1"/>
                <w:sz w:val="22"/>
                <w:szCs w:val="22"/>
              </w:rPr>
              <w:t xml:space="preserve">Los 2 </w:t>
            </w:r>
            <w:r w:rsidR="007B6A3D" w:rsidRPr="00954953">
              <w:rPr>
                <w:rFonts w:asciiTheme="minorHAnsi" w:hAnsiTheme="minorHAnsi" w:cstheme="minorHAnsi"/>
                <w:color w:val="000000" w:themeColor="text1"/>
                <w:sz w:val="22"/>
                <w:szCs w:val="22"/>
              </w:rPr>
              <w:t>Titel 1</w:t>
            </w:r>
            <w:r w:rsidR="005711C3" w:rsidRPr="00954953">
              <w:rPr>
                <w:rFonts w:asciiTheme="minorHAnsi" w:hAnsiTheme="minorHAnsi" w:cstheme="minorHAnsi"/>
                <w:color w:val="000000" w:themeColor="text1"/>
                <w:sz w:val="22"/>
                <w:szCs w:val="22"/>
              </w:rPr>
              <w:t>: RLM-Abnahmestellen</w:t>
            </w:r>
          </w:p>
        </w:tc>
        <w:tc>
          <w:tcPr>
            <w:tcW w:w="5948" w:type="dxa"/>
          </w:tcPr>
          <w:p w14:paraId="60CE0968" w14:textId="2A7BF48B" w:rsidR="005711C3" w:rsidRPr="00954953" w:rsidRDefault="005711C3" w:rsidP="00F23418">
            <w:pPr>
              <w:pStyle w:val="A1"/>
              <w:jc w:val="center"/>
              <w:rPr>
                <w:rFonts w:asciiTheme="minorHAnsi" w:hAnsiTheme="minorHAnsi" w:cstheme="minorHAnsi"/>
                <w:color w:val="000000" w:themeColor="text1"/>
                <w:sz w:val="22"/>
                <w:szCs w:val="22"/>
              </w:rPr>
            </w:pPr>
            <w:r w:rsidRPr="00954953">
              <w:rPr>
                <w:rFonts w:asciiTheme="minorHAnsi" w:hAnsiTheme="minorHAnsi" w:cstheme="minorHAnsi"/>
                <w:color w:val="000000" w:themeColor="text1"/>
                <w:sz w:val="22"/>
                <w:szCs w:val="22"/>
              </w:rPr>
              <w:t>01.01.202</w:t>
            </w:r>
            <w:r w:rsidR="008D23BF" w:rsidRPr="00954953">
              <w:rPr>
                <w:rFonts w:asciiTheme="minorHAnsi" w:hAnsiTheme="minorHAnsi" w:cstheme="minorHAnsi"/>
                <w:color w:val="000000" w:themeColor="text1"/>
                <w:sz w:val="22"/>
                <w:szCs w:val="22"/>
              </w:rPr>
              <w:t>8</w:t>
            </w:r>
            <w:r w:rsidRPr="00954953">
              <w:rPr>
                <w:rFonts w:asciiTheme="minorHAnsi" w:hAnsiTheme="minorHAnsi" w:cstheme="minorHAnsi"/>
                <w:color w:val="000000" w:themeColor="text1"/>
                <w:sz w:val="22"/>
                <w:szCs w:val="22"/>
              </w:rPr>
              <w:t>, 6:00 Uhr – 01.01.202</w:t>
            </w:r>
            <w:r w:rsidR="008D23BF" w:rsidRPr="00954953">
              <w:rPr>
                <w:rFonts w:asciiTheme="minorHAnsi" w:hAnsiTheme="minorHAnsi" w:cstheme="minorHAnsi"/>
                <w:color w:val="000000" w:themeColor="text1"/>
                <w:sz w:val="22"/>
                <w:szCs w:val="22"/>
              </w:rPr>
              <w:t>9</w:t>
            </w:r>
            <w:r w:rsidRPr="00954953">
              <w:rPr>
                <w:rFonts w:asciiTheme="minorHAnsi" w:hAnsiTheme="minorHAnsi" w:cstheme="minorHAnsi"/>
                <w:color w:val="000000" w:themeColor="text1"/>
                <w:sz w:val="22"/>
                <w:szCs w:val="22"/>
              </w:rPr>
              <w:t xml:space="preserve"> 6:00 Uhr</w:t>
            </w:r>
          </w:p>
        </w:tc>
      </w:tr>
      <w:tr w:rsidR="005711C3" w:rsidRPr="00954953" w14:paraId="463DCD5C" w14:textId="77777777" w:rsidTr="00AE1A7A">
        <w:tc>
          <w:tcPr>
            <w:tcW w:w="4248" w:type="dxa"/>
            <w:vAlign w:val="center"/>
          </w:tcPr>
          <w:p w14:paraId="03657D8A" w14:textId="4271BF8C" w:rsidR="005711C3" w:rsidRPr="00954953" w:rsidRDefault="008A14CF" w:rsidP="00F23418">
            <w:pPr>
              <w:pStyle w:val="A1"/>
              <w:rPr>
                <w:rFonts w:asciiTheme="minorHAnsi" w:hAnsiTheme="minorHAnsi" w:cstheme="minorHAnsi"/>
                <w:color w:val="000000" w:themeColor="text1"/>
                <w:sz w:val="22"/>
                <w:szCs w:val="22"/>
              </w:rPr>
            </w:pPr>
            <w:r w:rsidRPr="00954953">
              <w:rPr>
                <w:rFonts w:asciiTheme="minorHAnsi" w:hAnsiTheme="minorHAnsi" w:cstheme="minorHAnsi"/>
                <w:color w:val="000000" w:themeColor="text1"/>
                <w:sz w:val="22"/>
                <w:szCs w:val="22"/>
              </w:rPr>
              <w:t xml:space="preserve">Los 2 </w:t>
            </w:r>
            <w:r w:rsidR="007B6A3D" w:rsidRPr="00954953">
              <w:rPr>
                <w:rFonts w:asciiTheme="minorHAnsi" w:hAnsiTheme="minorHAnsi" w:cstheme="minorHAnsi"/>
                <w:color w:val="000000" w:themeColor="text1"/>
                <w:sz w:val="22"/>
                <w:szCs w:val="22"/>
              </w:rPr>
              <w:t>Titel 2</w:t>
            </w:r>
            <w:r w:rsidR="005711C3" w:rsidRPr="00954953">
              <w:rPr>
                <w:rFonts w:asciiTheme="minorHAnsi" w:hAnsiTheme="minorHAnsi" w:cstheme="minorHAnsi"/>
                <w:color w:val="000000" w:themeColor="text1"/>
                <w:sz w:val="22"/>
                <w:szCs w:val="22"/>
              </w:rPr>
              <w:t>: SLP-Abnahmestellen</w:t>
            </w:r>
          </w:p>
        </w:tc>
        <w:tc>
          <w:tcPr>
            <w:tcW w:w="5948" w:type="dxa"/>
          </w:tcPr>
          <w:p w14:paraId="678DCEA7" w14:textId="009025D9" w:rsidR="005711C3" w:rsidRPr="00954953" w:rsidRDefault="005711C3" w:rsidP="00F23418">
            <w:pPr>
              <w:pStyle w:val="A1"/>
              <w:jc w:val="center"/>
              <w:rPr>
                <w:rFonts w:asciiTheme="minorHAnsi" w:hAnsiTheme="minorHAnsi" w:cstheme="minorHAnsi"/>
                <w:color w:val="000000" w:themeColor="text1"/>
                <w:sz w:val="22"/>
                <w:szCs w:val="22"/>
              </w:rPr>
            </w:pPr>
            <w:r w:rsidRPr="00954953">
              <w:rPr>
                <w:rFonts w:asciiTheme="minorHAnsi" w:hAnsiTheme="minorHAnsi" w:cstheme="minorHAnsi"/>
                <w:color w:val="000000" w:themeColor="text1"/>
                <w:sz w:val="22"/>
                <w:szCs w:val="22"/>
              </w:rPr>
              <w:t>01.01.202</w:t>
            </w:r>
            <w:r w:rsidR="008D23BF" w:rsidRPr="00954953">
              <w:rPr>
                <w:rFonts w:asciiTheme="minorHAnsi" w:hAnsiTheme="minorHAnsi" w:cstheme="minorHAnsi"/>
                <w:color w:val="000000" w:themeColor="text1"/>
                <w:sz w:val="22"/>
                <w:szCs w:val="22"/>
              </w:rPr>
              <w:t>8</w:t>
            </w:r>
            <w:r w:rsidRPr="00954953">
              <w:rPr>
                <w:rFonts w:asciiTheme="minorHAnsi" w:hAnsiTheme="minorHAnsi" w:cstheme="minorHAnsi"/>
                <w:color w:val="000000" w:themeColor="text1"/>
                <w:sz w:val="22"/>
                <w:szCs w:val="22"/>
              </w:rPr>
              <w:t>, 6:00 Uhr – 01.01.202</w:t>
            </w:r>
            <w:r w:rsidR="008D23BF" w:rsidRPr="00954953">
              <w:rPr>
                <w:rFonts w:asciiTheme="minorHAnsi" w:hAnsiTheme="minorHAnsi" w:cstheme="minorHAnsi"/>
                <w:color w:val="000000" w:themeColor="text1"/>
                <w:sz w:val="22"/>
                <w:szCs w:val="22"/>
              </w:rPr>
              <w:t>9</w:t>
            </w:r>
            <w:r w:rsidRPr="00954953">
              <w:rPr>
                <w:rFonts w:asciiTheme="minorHAnsi" w:hAnsiTheme="minorHAnsi" w:cstheme="minorHAnsi"/>
                <w:color w:val="000000" w:themeColor="text1"/>
                <w:sz w:val="22"/>
                <w:szCs w:val="22"/>
              </w:rPr>
              <w:t xml:space="preserve"> 6:00 Uhr</w:t>
            </w:r>
          </w:p>
        </w:tc>
      </w:tr>
    </w:tbl>
    <w:p w14:paraId="057CF550" w14:textId="08CB3961" w:rsidR="00F234AB" w:rsidRPr="00F13108" w:rsidRDefault="00F234AB" w:rsidP="008C69CB">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Die Lieferjahre entsprechenden den jeweiligen Kalenderjahren.</w:t>
      </w:r>
    </w:p>
    <w:p w14:paraId="1742BBD4" w14:textId="13496931" w:rsidR="0064218F" w:rsidRPr="00F13108" w:rsidRDefault="0064218F" w:rsidP="0064218F">
      <w:pPr>
        <w:rPr>
          <w:rFonts w:cstheme="minorHAnsi"/>
        </w:rPr>
      </w:pPr>
      <w:r w:rsidRPr="00F13108">
        <w:rPr>
          <w:rFonts w:cstheme="minorHAnsi"/>
        </w:rPr>
        <w:t>Der Lieferantenwechsel muss durch den zukünftigen Lieferanten bis zum 30.11. des Jahres vor der Lieferübernahme gegenüber den jeweils zuständigen Netzbetreibern angezeigt werden.</w:t>
      </w:r>
    </w:p>
    <w:p w14:paraId="266105D5" w14:textId="5B5E268D" w:rsidR="00596D5A" w:rsidRPr="00F13108" w:rsidRDefault="005711C3" w:rsidP="008C69CB">
      <w:pPr>
        <w:pStyle w:val="A1"/>
        <w:spacing w:before="0" w:line="240" w:lineRule="auto"/>
        <w:jc w:val="both"/>
        <w:rPr>
          <w:rFonts w:asciiTheme="minorHAnsi" w:hAnsiTheme="minorHAnsi" w:cstheme="minorHAnsi"/>
          <w:sz w:val="22"/>
          <w:szCs w:val="22"/>
        </w:rPr>
      </w:pPr>
      <w:r w:rsidRPr="00F13108">
        <w:rPr>
          <w:rFonts w:asciiTheme="minorHAnsi" w:hAnsiTheme="minorHAnsi" w:cstheme="minorHAnsi"/>
          <w:sz w:val="22"/>
          <w:szCs w:val="22"/>
        </w:rPr>
        <w:t>Der Erdgasliefervertrag endet nach Abl</w:t>
      </w:r>
      <w:r w:rsidR="00B54882" w:rsidRPr="00F13108">
        <w:rPr>
          <w:rFonts w:asciiTheme="minorHAnsi" w:hAnsiTheme="minorHAnsi" w:cstheme="minorHAnsi"/>
          <w:sz w:val="22"/>
          <w:szCs w:val="22"/>
        </w:rPr>
        <w:t xml:space="preserve">auf des </w:t>
      </w:r>
      <w:r w:rsidR="0064218F" w:rsidRPr="00F13108">
        <w:rPr>
          <w:rFonts w:asciiTheme="minorHAnsi" w:hAnsiTheme="minorHAnsi" w:cstheme="minorHAnsi"/>
          <w:sz w:val="22"/>
          <w:szCs w:val="22"/>
        </w:rPr>
        <w:t>Lieferzeitraums,</w:t>
      </w:r>
      <w:r w:rsidR="00B54882" w:rsidRPr="00F13108">
        <w:rPr>
          <w:rFonts w:asciiTheme="minorHAnsi" w:hAnsiTheme="minorHAnsi" w:cstheme="minorHAnsi"/>
          <w:sz w:val="22"/>
          <w:szCs w:val="22"/>
        </w:rPr>
        <w:t xml:space="preserve"> ohne </w:t>
      </w:r>
      <w:r w:rsidR="00FB590C" w:rsidRPr="00F13108">
        <w:rPr>
          <w:rFonts w:asciiTheme="minorHAnsi" w:hAnsiTheme="minorHAnsi" w:cstheme="minorHAnsi"/>
          <w:sz w:val="22"/>
          <w:szCs w:val="22"/>
        </w:rPr>
        <w:t>dass</w:t>
      </w:r>
      <w:r w:rsidRPr="00F13108">
        <w:rPr>
          <w:rFonts w:asciiTheme="minorHAnsi" w:hAnsiTheme="minorHAnsi" w:cstheme="minorHAnsi"/>
          <w:sz w:val="22"/>
          <w:szCs w:val="22"/>
        </w:rPr>
        <w:t xml:space="preserve"> es einer Kündigung bedarf. </w:t>
      </w:r>
    </w:p>
    <w:p w14:paraId="73297CAA" w14:textId="219FC126" w:rsidR="00596D5A" w:rsidRPr="00F13108" w:rsidRDefault="00F234AB" w:rsidP="008B1AD2">
      <w:pPr>
        <w:pStyle w:val="berschrift2"/>
        <w:jc w:val="both"/>
        <w:rPr>
          <w:rFonts w:asciiTheme="minorHAnsi" w:hAnsiTheme="minorHAnsi" w:cstheme="minorHAnsi"/>
        </w:rPr>
      </w:pPr>
      <w:bookmarkStart w:id="3" w:name="_Toc176424963"/>
      <w:r w:rsidRPr="00F13108">
        <w:rPr>
          <w:rFonts w:asciiTheme="minorHAnsi" w:hAnsiTheme="minorHAnsi" w:cstheme="minorHAnsi"/>
        </w:rPr>
        <w:t>3</w:t>
      </w:r>
      <w:r w:rsidR="00D8797C" w:rsidRPr="00F13108">
        <w:rPr>
          <w:rFonts w:asciiTheme="minorHAnsi" w:hAnsiTheme="minorHAnsi" w:cstheme="minorHAnsi"/>
        </w:rPr>
        <w:t>. Gegenstand der Ausschreibung</w:t>
      </w:r>
      <w:bookmarkEnd w:id="3"/>
      <w:r w:rsidR="00D8797C" w:rsidRPr="00F13108">
        <w:rPr>
          <w:rFonts w:asciiTheme="minorHAnsi" w:hAnsiTheme="minorHAnsi" w:cstheme="minorHAnsi"/>
        </w:rPr>
        <w:t xml:space="preserve"> </w:t>
      </w:r>
    </w:p>
    <w:p w14:paraId="19A0801E" w14:textId="262DFBBD" w:rsidR="00D8797C" w:rsidRPr="00F13108" w:rsidRDefault="00F234AB" w:rsidP="008B1AD2">
      <w:pPr>
        <w:pStyle w:val="berschrift2"/>
        <w:jc w:val="both"/>
        <w:rPr>
          <w:rFonts w:asciiTheme="minorHAnsi" w:hAnsiTheme="minorHAnsi" w:cstheme="minorHAnsi"/>
        </w:rPr>
      </w:pPr>
      <w:bookmarkStart w:id="4" w:name="_Toc176424964"/>
      <w:r w:rsidRPr="00F13108">
        <w:rPr>
          <w:rFonts w:asciiTheme="minorHAnsi" w:hAnsiTheme="minorHAnsi" w:cstheme="minorHAnsi"/>
        </w:rPr>
        <w:t>3</w:t>
      </w:r>
      <w:r w:rsidR="00D8797C" w:rsidRPr="00F13108">
        <w:rPr>
          <w:rFonts w:asciiTheme="minorHAnsi" w:hAnsiTheme="minorHAnsi" w:cstheme="minorHAnsi"/>
        </w:rPr>
        <w:t>.1 Abnahmestellen</w:t>
      </w:r>
      <w:bookmarkEnd w:id="4"/>
      <w:r w:rsidR="00D8797C" w:rsidRPr="00F13108">
        <w:rPr>
          <w:rFonts w:asciiTheme="minorHAnsi" w:hAnsiTheme="minorHAnsi" w:cstheme="minorHAnsi"/>
        </w:rPr>
        <w:t xml:space="preserve"> </w:t>
      </w:r>
    </w:p>
    <w:p w14:paraId="3D5FCA34" w14:textId="3686EE96" w:rsidR="00D8797C" w:rsidRPr="00F13108" w:rsidRDefault="00D8797C"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Die Abnahmestellen werden </w:t>
      </w:r>
      <w:r w:rsidR="00596D5A" w:rsidRPr="00F13108">
        <w:rPr>
          <w:rFonts w:asciiTheme="minorHAnsi" w:eastAsia="Times New Roman" w:hAnsiTheme="minorHAnsi" w:cstheme="minorHAnsi"/>
          <w:color w:val="auto"/>
          <w:sz w:val="22"/>
          <w:szCs w:val="22"/>
          <w:lang w:eastAsia="de-DE"/>
        </w:rPr>
        <w:t xml:space="preserve">wie oben beschrieben </w:t>
      </w:r>
      <w:r w:rsidRPr="00F13108">
        <w:rPr>
          <w:rFonts w:asciiTheme="minorHAnsi" w:eastAsia="Times New Roman" w:hAnsiTheme="minorHAnsi" w:cstheme="minorHAnsi"/>
          <w:color w:val="auto"/>
          <w:sz w:val="22"/>
          <w:szCs w:val="22"/>
          <w:lang w:eastAsia="de-DE"/>
        </w:rPr>
        <w:t xml:space="preserve">in </w:t>
      </w:r>
      <w:r w:rsidR="00596D5A" w:rsidRPr="00F13108">
        <w:rPr>
          <w:rFonts w:asciiTheme="minorHAnsi" w:eastAsia="Times New Roman" w:hAnsiTheme="minorHAnsi" w:cstheme="minorHAnsi"/>
          <w:color w:val="auto"/>
          <w:sz w:val="22"/>
          <w:szCs w:val="22"/>
          <w:lang w:eastAsia="de-DE"/>
        </w:rPr>
        <w:t>zwei</w:t>
      </w:r>
      <w:r w:rsidRPr="00F13108">
        <w:rPr>
          <w:rFonts w:asciiTheme="minorHAnsi" w:eastAsia="Times New Roman" w:hAnsiTheme="minorHAnsi" w:cstheme="minorHAnsi"/>
          <w:color w:val="auto"/>
          <w:sz w:val="22"/>
          <w:szCs w:val="22"/>
          <w:lang w:eastAsia="de-DE"/>
        </w:rPr>
        <w:t xml:space="preserve"> </w:t>
      </w:r>
      <w:r w:rsidR="007B6A3D" w:rsidRPr="00F13108">
        <w:rPr>
          <w:rFonts w:asciiTheme="minorHAnsi" w:eastAsia="Times New Roman" w:hAnsiTheme="minorHAnsi" w:cstheme="minorHAnsi"/>
          <w:color w:val="auto"/>
          <w:sz w:val="22"/>
          <w:szCs w:val="22"/>
          <w:lang w:eastAsia="de-DE"/>
        </w:rPr>
        <w:t xml:space="preserve">Titel unterteilt. Die </w:t>
      </w:r>
      <w:r w:rsidR="000B270C">
        <w:rPr>
          <w:rFonts w:asciiTheme="minorHAnsi" w:eastAsia="Times New Roman" w:hAnsiTheme="minorHAnsi" w:cstheme="minorHAnsi"/>
          <w:color w:val="auto"/>
          <w:sz w:val="22"/>
          <w:szCs w:val="22"/>
          <w:lang w:eastAsia="de-DE"/>
        </w:rPr>
        <w:t xml:space="preserve">Beauftragung erfolgt einheitlich für alle </w:t>
      </w:r>
      <w:r w:rsidR="007B6A3D" w:rsidRPr="00F13108">
        <w:rPr>
          <w:rFonts w:asciiTheme="minorHAnsi" w:eastAsia="Times New Roman" w:hAnsiTheme="minorHAnsi" w:cstheme="minorHAnsi"/>
          <w:color w:val="auto"/>
          <w:sz w:val="22"/>
          <w:szCs w:val="22"/>
          <w:lang w:eastAsia="de-DE"/>
        </w:rPr>
        <w:t>Erdgasabnahmestellen unabhängig von der Unterteil</w:t>
      </w:r>
      <w:r w:rsidR="00F13108">
        <w:rPr>
          <w:rFonts w:asciiTheme="minorHAnsi" w:eastAsia="Times New Roman" w:hAnsiTheme="minorHAnsi" w:cstheme="minorHAnsi"/>
          <w:color w:val="auto"/>
          <w:sz w:val="22"/>
          <w:szCs w:val="22"/>
          <w:lang w:eastAsia="de-DE"/>
        </w:rPr>
        <w:t>ung</w:t>
      </w:r>
      <w:r w:rsidR="007B6A3D" w:rsidRPr="00F13108">
        <w:rPr>
          <w:rFonts w:asciiTheme="minorHAnsi" w:eastAsia="Times New Roman" w:hAnsiTheme="minorHAnsi" w:cstheme="minorHAnsi"/>
          <w:color w:val="auto"/>
          <w:sz w:val="22"/>
          <w:szCs w:val="22"/>
          <w:lang w:eastAsia="de-DE"/>
        </w:rPr>
        <w:t xml:space="preserve"> in unterschiedliche Titel</w:t>
      </w:r>
      <w:r w:rsidRPr="00F13108">
        <w:rPr>
          <w:rFonts w:asciiTheme="minorHAnsi" w:eastAsia="Times New Roman" w:hAnsiTheme="minorHAnsi" w:cstheme="minorHAnsi"/>
          <w:color w:val="auto"/>
          <w:sz w:val="22"/>
          <w:szCs w:val="22"/>
          <w:lang w:eastAsia="de-DE"/>
        </w:rPr>
        <w:t xml:space="preserve">. </w:t>
      </w:r>
    </w:p>
    <w:p w14:paraId="1EDCF56C" w14:textId="621E35D4" w:rsidR="00D8797C" w:rsidRPr="00F13108" w:rsidRDefault="00D8797C"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Die einzelnen Abnahmestellen sind in der </w:t>
      </w:r>
      <w:r w:rsidR="00DB5DEC">
        <w:rPr>
          <w:rFonts w:asciiTheme="minorHAnsi" w:eastAsia="Times New Roman" w:hAnsiTheme="minorHAnsi" w:cstheme="minorHAnsi"/>
          <w:b/>
          <w:color w:val="auto"/>
          <w:sz w:val="22"/>
          <w:szCs w:val="22"/>
          <w:lang w:eastAsia="de-DE"/>
        </w:rPr>
        <w:t xml:space="preserve">C01-3.1 </w:t>
      </w:r>
      <w:r w:rsidR="00DB5DEC" w:rsidRPr="00DB5DEC">
        <w:rPr>
          <w:rFonts w:asciiTheme="minorHAnsi" w:eastAsia="Times New Roman" w:hAnsiTheme="minorHAnsi" w:cstheme="minorHAnsi"/>
          <w:bCs/>
          <w:color w:val="auto"/>
          <w:sz w:val="22"/>
          <w:szCs w:val="22"/>
          <w:lang w:eastAsia="de-DE"/>
        </w:rPr>
        <w:t>(„</w:t>
      </w:r>
      <w:r w:rsidR="00DB5DEC" w:rsidRPr="00F13108">
        <w:rPr>
          <w:rFonts w:asciiTheme="minorHAnsi" w:eastAsia="Times New Roman" w:hAnsiTheme="minorHAnsi" w:cstheme="minorHAnsi"/>
          <w:color w:val="auto"/>
          <w:sz w:val="22"/>
          <w:szCs w:val="22"/>
          <w:lang w:eastAsia="de-DE"/>
        </w:rPr>
        <w:t>Abnahmestellenlisten Erdgas</w:t>
      </w:r>
      <w:r w:rsidR="00DB5DEC">
        <w:rPr>
          <w:rFonts w:asciiTheme="minorHAnsi" w:eastAsia="Times New Roman" w:hAnsiTheme="minorHAnsi" w:cstheme="minorHAnsi"/>
          <w:color w:val="auto"/>
          <w:sz w:val="22"/>
          <w:szCs w:val="22"/>
          <w:lang w:eastAsia="de-DE"/>
        </w:rPr>
        <w:t xml:space="preserve"> RLM</w:t>
      </w:r>
      <w:r w:rsidR="00DB5DEC" w:rsidRPr="00F13108">
        <w:rPr>
          <w:rFonts w:asciiTheme="minorHAnsi" w:eastAsia="Times New Roman" w:hAnsiTheme="minorHAnsi" w:cstheme="minorHAnsi"/>
          <w:color w:val="auto"/>
          <w:sz w:val="22"/>
          <w:szCs w:val="22"/>
          <w:lang w:eastAsia="de-DE"/>
        </w:rPr>
        <w:t>“</w:t>
      </w:r>
      <w:r w:rsidR="00DB5DEC">
        <w:rPr>
          <w:rFonts w:asciiTheme="minorHAnsi" w:eastAsia="Times New Roman" w:hAnsiTheme="minorHAnsi" w:cstheme="minorHAnsi"/>
          <w:color w:val="auto"/>
          <w:sz w:val="22"/>
          <w:szCs w:val="22"/>
          <w:lang w:eastAsia="de-DE"/>
        </w:rPr>
        <w:t>)</w:t>
      </w:r>
      <w:r w:rsidR="00DB5DEC">
        <w:rPr>
          <w:rFonts w:asciiTheme="minorHAnsi" w:eastAsia="Times New Roman" w:hAnsiTheme="minorHAnsi" w:cstheme="minorHAnsi"/>
          <w:b/>
          <w:color w:val="auto"/>
          <w:sz w:val="22"/>
          <w:szCs w:val="22"/>
          <w:lang w:eastAsia="de-DE"/>
        </w:rPr>
        <w:t xml:space="preserve"> </w:t>
      </w:r>
      <w:r w:rsidR="00DB5DEC" w:rsidRPr="00DB5DEC">
        <w:rPr>
          <w:rFonts w:asciiTheme="minorHAnsi" w:eastAsia="Times New Roman" w:hAnsiTheme="minorHAnsi" w:cstheme="minorHAnsi"/>
          <w:bCs/>
          <w:color w:val="auto"/>
          <w:sz w:val="22"/>
          <w:szCs w:val="22"/>
          <w:lang w:eastAsia="de-DE"/>
        </w:rPr>
        <w:t>bzw</w:t>
      </w:r>
      <w:r w:rsidR="00DB5DEC">
        <w:rPr>
          <w:rFonts w:asciiTheme="minorHAnsi" w:eastAsia="Times New Roman" w:hAnsiTheme="minorHAnsi" w:cstheme="minorHAnsi"/>
          <w:b/>
          <w:color w:val="auto"/>
          <w:sz w:val="22"/>
          <w:szCs w:val="22"/>
          <w:lang w:eastAsia="de-DE"/>
        </w:rPr>
        <w:t>. C01-3.2</w:t>
      </w:r>
      <w:r w:rsidRPr="00F13108">
        <w:rPr>
          <w:rFonts w:asciiTheme="minorHAnsi" w:eastAsia="Times New Roman" w:hAnsiTheme="minorHAnsi" w:cstheme="minorHAnsi"/>
          <w:b/>
          <w:color w:val="auto"/>
          <w:sz w:val="22"/>
          <w:szCs w:val="22"/>
          <w:lang w:eastAsia="de-DE"/>
        </w:rPr>
        <w:t xml:space="preserve"> </w:t>
      </w:r>
      <w:r w:rsidR="00DB5DEC" w:rsidRPr="00DB5DEC">
        <w:rPr>
          <w:rFonts w:asciiTheme="minorHAnsi" w:eastAsia="Times New Roman" w:hAnsiTheme="minorHAnsi" w:cstheme="minorHAnsi"/>
          <w:bCs/>
          <w:color w:val="auto"/>
          <w:sz w:val="22"/>
          <w:szCs w:val="22"/>
          <w:lang w:eastAsia="de-DE"/>
        </w:rPr>
        <w:t>(„</w:t>
      </w:r>
      <w:r w:rsidR="00DB5DEC" w:rsidRPr="00F13108">
        <w:rPr>
          <w:rFonts w:asciiTheme="minorHAnsi" w:eastAsia="Times New Roman" w:hAnsiTheme="minorHAnsi" w:cstheme="minorHAnsi"/>
          <w:color w:val="auto"/>
          <w:sz w:val="22"/>
          <w:szCs w:val="22"/>
          <w:lang w:eastAsia="de-DE"/>
        </w:rPr>
        <w:t>Abnahmestellenlisten Erdgas</w:t>
      </w:r>
      <w:r w:rsidR="00DB5DEC">
        <w:rPr>
          <w:rFonts w:asciiTheme="minorHAnsi" w:eastAsia="Times New Roman" w:hAnsiTheme="minorHAnsi" w:cstheme="minorHAnsi"/>
          <w:color w:val="auto"/>
          <w:sz w:val="22"/>
          <w:szCs w:val="22"/>
          <w:lang w:eastAsia="de-DE"/>
        </w:rPr>
        <w:t xml:space="preserve"> SLP</w:t>
      </w:r>
      <w:r w:rsidR="00DB5DEC" w:rsidRPr="00F13108">
        <w:rPr>
          <w:rFonts w:asciiTheme="minorHAnsi" w:eastAsia="Times New Roman" w:hAnsiTheme="minorHAnsi" w:cstheme="minorHAnsi"/>
          <w:color w:val="auto"/>
          <w:sz w:val="22"/>
          <w:szCs w:val="22"/>
          <w:lang w:eastAsia="de-DE"/>
        </w:rPr>
        <w:t>“</w:t>
      </w:r>
      <w:r w:rsidR="00DB5DEC">
        <w:rPr>
          <w:rFonts w:asciiTheme="minorHAnsi" w:eastAsia="Times New Roman" w:hAnsiTheme="minorHAnsi" w:cstheme="minorHAnsi"/>
          <w:color w:val="auto"/>
          <w:sz w:val="22"/>
          <w:szCs w:val="22"/>
          <w:lang w:eastAsia="de-DE"/>
        </w:rPr>
        <w:t>)</w:t>
      </w:r>
      <w:r w:rsidR="00DB5DEC">
        <w:rPr>
          <w:rFonts w:asciiTheme="minorHAnsi" w:eastAsia="Times New Roman" w:hAnsiTheme="minorHAnsi" w:cstheme="minorHAnsi"/>
          <w:b/>
          <w:color w:val="auto"/>
          <w:sz w:val="22"/>
          <w:szCs w:val="22"/>
          <w:lang w:eastAsia="de-DE"/>
        </w:rPr>
        <w:t xml:space="preserve"> </w:t>
      </w:r>
      <w:r w:rsidR="00596D5A" w:rsidRPr="00F13108">
        <w:rPr>
          <w:rFonts w:asciiTheme="minorHAnsi" w:eastAsia="Times New Roman" w:hAnsiTheme="minorHAnsi" w:cstheme="minorHAnsi"/>
          <w:color w:val="auto"/>
          <w:sz w:val="22"/>
          <w:szCs w:val="22"/>
          <w:lang w:eastAsia="de-DE"/>
        </w:rPr>
        <w:t>aufgelistet. Diese Anlage ent</w:t>
      </w:r>
      <w:r w:rsidRPr="00F13108">
        <w:rPr>
          <w:rFonts w:asciiTheme="minorHAnsi" w:eastAsia="Times New Roman" w:hAnsiTheme="minorHAnsi" w:cstheme="minorHAnsi"/>
          <w:color w:val="auto"/>
          <w:sz w:val="22"/>
          <w:szCs w:val="22"/>
          <w:lang w:eastAsia="de-DE"/>
        </w:rPr>
        <w:t xml:space="preserve">hält für jede Abnahmestelle Identifikationsmerkmale, die wichtigsten energiewirtschaftlichen Informationen, die wichtigsten Bezugsdaten für ein Referenzjahr sowie den Lieferbeginn. </w:t>
      </w:r>
    </w:p>
    <w:p w14:paraId="6E513887" w14:textId="24E363D1" w:rsidR="0064218F" w:rsidRPr="00F13108" w:rsidRDefault="00AB1FF6" w:rsidP="0064218F">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Für die Entnahmestellen mit registrierender Leistungsmessung werden </w:t>
      </w:r>
      <w:r w:rsidRPr="003839FC">
        <w:rPr>
          <w:rFonts w:asciiTheme="minorHAnsi" w:hAnsiTheme="minorHAnsi" w:cstheme="minorHAnsi"/>
          <w:color w:val="000000" w:themeColor="text1"/>
          <w:sz w:val="22"/>
          <w:szCs w:val="22"/>
        </w:rPr>
        <w:t>die Lastgänge 202</w:t>
      </w:r>
      <w:r w:rsidR="008D23BF" w:rsidRPr="003839FC">
        <w:rPr>
          <w:rFonts w:asciiTheme="minorHAnsi" w:hAnsiTheme="minorHAnsi" w:cstheme="minorHAnsi"/>
          <w:color w:val="000000" w:themeColor="text1"/>
          <w:sz w:val="22"/>
          <w:szCs w:val="22"/>
        </w:rPr>
        <w:t>5</w:t>
      </w:r>
      <w:r w:rsidRPr="003839FC">
        <w:rPr>
          <w:rFonts w:asciiTheme="minorHAnsi" w:hAnsiTheme="minorHAnsi" w:cstheme="minorHAnsi"/>
          <w:color w:val="000000" w:themeColor="text1"/>
          <w:sz w:val="22"/>
          <w:szCs w:val="22"/>
        </w:rPr>
        <w:t xml:space="preserve"> als </w:t>
      </w:r>
      <w:r w:rsidRPr="00F13108">
        <w:rPr>
          <w:rFonts w:asciiTheme="minorHAnsi" w:hAnsiTheme="minorHAnsi" w:cstheme="minorHAnsi"/>
          <w:sz w:val="22"/>
          <w:szCs w:val="22"/>
        </w:rPr>
        <w:t>Excel lesbare Datei bereitgestellt</w:t>
      </w:r>
      <w:r w:rsidR="00DB5DEC">
        <w:rPr>
          <w:rFonts w:asciiTheme="minorHAnsi" w:hAnsiTheme="minorHAnsi" w:cstheme="minorHAnsi"/>
          <w:sz w:val="22"/>
          <w:szCs w:val="22"/>
        </w:rPr>
        <w:t xml:space="preserve"> (</w:t>
      </w:r>
      <w:r w:rsidR="00DB5DEC" w:rsidRPr="00DB5DEC">
        <w:rPr>
          <w:rFonts w:asciiTheme="minorHAnsi" w:hAnsiTheme="minorHAnsi" w:cstheme="minorHAnsi"/>
          <w:b/>
          <w:bCs/>
          <w:sz w:val="22"/>
          <w:szCs w:val="22"/>
        </w:rPr>
        <w:t>C01-5</w:t>
      </w:r>
      <w:r w:rsidR="00DB5DEC">
        <w:rPr>
          <w:rFonts w:asciiTheme="minorHAnsi" w:hAnsiTheme="minorHAnsi" w:cstheme="minorHAnsi"/>
          <w:sz w:val="22"/>
          <w:szCs w:val="22"/>
        </w:rPr>
        <w:t>)</w:t>
      </w:r>
      <w:r w:rsidRPr="00F13108">
        <w:rPr>
          <w:rFonts w:asciiTheme="minorHAnsi" w:hAnsiTheme="minorHAnsi" w:cstheme="minorHAnsi"/>
          <w:sz w:val="22"/>
          <w:szCs w:val="22"/>
        </w:rPr>
        <w:t>. Die Bezugsdaten können sich im Lieferzeitraum gegenüber dem Referenzzeitraum ändern</w:t>
      </w:r>
      <w:r w:rsidR="00106BAE" w:rsidRPr="00F13108">
        <w:rPr>
          <w:rFonts w:asciiTheme="minorHAnsi" w:hAnsiTheme="minorHAnsi" w:cstheme="minorHAnsi"/>
          <w:sz w:val="22"/>
          <w:szCs w:val="22"/>
        </w:rPr>
        <w:t>.</w:t>
      </w:r>
      <w:r w:rsidR="0064218F" w:rsidRPr="00F13108">
        <w:rPr>
          <w:rFonts w:asciiTheme="minorHAnsi" w:hAnsiTheme="minorHAnsi" w:cstheme="minorHAnsi"/>
          <w:sz w:val="22"/>
          <w:szCs w:val="22"/>
        </w:rPr>
        <w:t xml:space="preserve"> </w:t>
      </w:r>
    </w:p>
    <w:p w14:paraId="5AA29A47" w14:textId="4165742B" w:rsidR="00AB1FF6" w:rsidRPr="00F13108" w:rsidRDefault="0064218F" w:rsidP="00AB1FF6">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Neue Abnahmestellen werden auf Wunsch des Auftraggebers in den Erdgasliefervertrag mit einbezogen. Mit Stilllegung, Änderung oder Veräußerungen können einzelne Abnahmestellen aus dem Erdgasliefervertrag herausgenommen werden. Die Vertragsmenge laut Erdgasliefervertrag ändert sich dadurch nicht. Weicht die tatsächliche Erdgasliefermenge von der Vertragsmenge ab, ist gemäß 7</w:t>
      </w:r>
      <w:r w:rsidR="00B10B5D">
        <w:rPr>
          <w:rFonts w:asciiTheme="minorHAnsi" w:hAnsiTheme="minorHAnsi" w:cstheme="minorHAnsi"/>
          <w:sz w:val="22"/>
          <w:szCs w:val="22"/>
        </w:rPr>
        <w:t>.6</w:t>
      </w:r>
      <w:r w:rsidRPr="00F13108">
        <w:rPr>
          <w:rFonts w:asciiTheme="minorHAnsi" w:hAnsiTheme="minorHAnsi" w:cstheme="minorHAnsi"/>
          <w:sz w:val="22"/>
          <w:szCs w:val="22"/>
        </w:rPr>
        <w:t xml:space="preserve"> – </w:t>
      </w:r>
      <w:r w:rsidR="00B10B5D">
        <w:rPr>
          <w:rFonts w:asciiTheme="minorHAnsi" w:hAnsiTheme="minorHAnsi" w:cstheme="minorHAnsi"/>
          <w:sz w:val="22"/>
          <w:szCs w:val="22"/>
        </w:rPr>
        <w:t>7</w:t>
      </w:r>
      <w:r w:rsidRPr="00F13108">
        <w:rPr>
          <w:rFonts w:asciiTheme="minorHAnsi" w:hAnsiTheme="minorHAnsi" w:cstheme="minorHAnsi"/>
          <w:sz w:val="22"/>
          <w:szCs w:val="22"/>
        </w:rPr>
        <w:t>.</w:t>
      </w:r>
      <w:r w:rsidR="00B10B5D">
        <w:rPr>
          <w:rFonts w:asciiTheme="minorHAnsi" w:hAnsiTheme="minorHAnsi" w:cstheme="minorHAnsi"/>
          <w:sz w:val="22"/>
          <w:szCs w:val="22"/>
        </w:rPr>
        <w:t>8</w:t>
      </w:r>
      <w:r w:rsidRPr="00F13108">
        <w:rPr>
          <w:rFonts w:asciiTheme="minorHAnsi" w:hAnsiTheme="minorHAnsi" w:cstheme="minorHAnsi"/>
          <w:sz w:val="22"/>
          <w:szCs w:val="22"/>
        </w:rPr>
        <w:t xml:space="preserve"> im Erdgasliefervertrag zu verfahren.</w:t>
      </w:r>
    </w:p>
    <w:p w14:paraId="0243AB95" w14:textId="743BD829" w:rsidR="00035398" w:rsidRPr="00F13108" w:rsidRDefault="005711C3"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lastRenderedPageBreak/>
        <w:t>Sämtliche</w:t>
      </w:r>
      <w:r w:rsidR="00035398" w:rsidRPr="00F13108">
        <w:rPr>
          <w:rFonts w:asciiTheme="minorHAnsi" w:eastAsia="Times New Roman" w:hAnsiTheme="minorHAnsi" w:cstheme="minorHAnsi"/>
          <w:color w:val="auto"/>
          <w:sz w:val="22"/>
          <w:szCs w:val="22"/>
          <w:lang w:eastAsia="de-DE"/>
        </w:rPr>
        <w:t xml:space="preserve"> Abnahmestellen befinden sich ausschließlich im Netzgebiet der ELE Verteilnetz GmbH (EVNG). </w:t>
      </w:r>
    </w:p>
    <w:p w14:paraId="0239B422" w14:textId="3D748170" w:rsidR="00D8797C" w:rsidRPr="00F13108" w:rsidRDefault="00F234AB" w:rsidP="008B1AD2">
      <w:pPr>
        <w:pStyle w:val="berschrift2"/>
        <w:jc w:val="both"/>
        <w:rPr>
          <w:rFonts w:asciiTheme="minorHAnsi" w:hAnsiTheme="minorHAnsi" w:cstheme="minorHAnsi"/>
        </w:rPr>
      </w:pPr>
      <w:bookmarkStart w:id="5" w:name="_Toc176424965"/>
      <w:r w:rsidRPr="00F13108">
        <w:rPr>
          <w:rFonts w:asciiTheme="minorHAnsi" w:hAnsiTheme="minorHAnsi" w:cstheme="minorHAnsi"/>
        </w:rPr>
        <w:t>3</w:t>
      </w:r>
      <w:r w:rsidR="00D8797C" w:rsidRPr="00F13108">
        <w:rPr>
          <w:rFonts w:asciiTheme="minorHAnsi" w:hAnsiTheme="minorHAnsi" w:cstheme="minorHAnsi"/>
        </w:rPr>
        <w:t>.</w:t>
      </w:r>
      <w:r w:rsidR="005711C3" w:rsidRPr="00F13108">
        <w:rPr>
          <w:rFonts w:asciiTheme="minorHAnsi" w:hAnsiTheme="minorHAnsi" w:cstheme="minorHAnsi"/>
        </w:rPr>
        <w:t>2</w:t>
      </w:r>
      <w:r w:rsidR="00D8797C" w:rsidRPr="00F13108">
        <w:rPr>
          <w:rFonts w:asciiTheme="minorHAnsi" w:hAnsiTheme="minorHAnsi" w:cstheme="minorHAnsi"/>
        </w:rPr>
        <w:t xml:space="preserve"> Vertragsbedingungen </w:t>
      </w:r>
      <w:r w:rsidR="008C69CB" w:rsidRPr="00F13108">
        <w:rPr>
          <w:rFonts w:asciiTheme="minorHAnsi" w:hAnsiTheme="minorHAnsi" w:cstheme="minorHAnsi"/>
        </w:rPr>
        <w:t>über die</w:t>
      </w:r>
      <w:r w:rsidR="00D8797C" w:rsidRPr="00F13108">
        <w:rPr>
          <w:rFonts w:asciiTheme="minorHAnsi" w:hAnsiTheme="minorHAnsi" w:cstheme="minorHAnsi"/>
        </w:rPr>
        <w:t xml:space="preserve"> Lieferung von Erdgas</w:t>
      </w:r>
      <w:bookmarkEnd w:id="5"/>
      <w:r w:rsidR="00D8797C" w:rsidRPr="00F13108">
        <w:rPr>
          <w:rFonts w:asciiTheme="minorHAnsi" w:hAnsiTheme="minorHAnsi" w:cstheme="minorHAnsi"/>
        </w:rPr>
        <w:t xml:space="preserve"> </w:t>
      </w:r>
    </w:p>
    <w:p w14:paraId="79F0EE2D" w14:textId="097B105B" w:rsidR="00765276" w:rsidRPr="00F13108" w:rsidRDefault="00D8797C"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Mit dem </w:t>
      </w:r>
      <w:r w:rsidR="000B270C">
        <w:rPr>
          <w:rFonts w:asciiTheme="minorHAnsi" w:eastAsia="Times New Roman" w:hAnsiTheme="minorHAnsi" w:cstheme="minorHAnsi"/>
          <w:color w:val="auto"/>
          <w:sz w:val="22"/>
          <w:szCs w:val="22"/>
          <w:lang w:eastAsia="de-DE"/>
        </w:rPr>
        <w:t xml:space="preserve">Auftragnehmer </w:t>
      </w:r>
      <w:r w:rsidR="00035398" w:rsidRPr="00F13108">
        <w:rPr>
          <w:rFonts w:asciiTheme="minorHAnsi" w:eastAsia="Times New Roman" w:hAnsiTheme="minorHAnsi" w:cstheme="minorHAnsi"/>
          <w:color w:val="auto"/>
          <w:sz w:val="22"/>
          <w:szCs w:val="22"/>
          <w:lang w:eastAsia="de-DE"/>
        </w:rPr>
        <w:t>w</w:t>
      </w:r>
      <w:r w:rsidR="0061166A">
        <w:rPr>
          <w:rFonts w:asciiTheme="minorHAnsi" w:eastAsia="Times New Roman" w:hAnsiTheme="minorHAnsi" w:cstheme="minorHAnsi"/>
          <w:color w:val="auto"/>
          <w:sz w:val="22"/>
          <w:szCs w:val="22"/>
          <w:lang w:eastAsia="de-DE"/>
        </w:rPr>
        <w:t>i</w:t>
      </w:r>
      <w:r w:rsidR="00035398" w:rsidRPr="00F13108">
        <w:rPr>
          <w:rFonts w:asciiTheme="minorHAnsi" w:eastAsia="Times New Roman" w:hAnsiTheme="minorHAnsi" w:cstheme="minorHAnsi"/>
          <w:color w:val="auto"/>
          <w:sz w:val="22"/>
          <w:szCs w:val="22"/>
          <w:lang w:eastAsia="de-DE"/>
        </w:rPr>
        <w:t>rd</w:t>
      </w:r>
      <w:r w:rsidRPr="00F13108">
        <w:rPr>
          <w:rFonts w:asciiTheme="minorHAnsi" w:eastAsia="Times New Roman" w:hAnsiTheme="minorHAnsi" w:cstheme="minorHAnsi"/>
          <w:color w:val="auto"/>
          <w:sz w:val="22"/>
          <w:szCs w:val="22"/>
          <w:lang w:eastAsia="de-DE"/>
        </w:rPr>
        <w:t xml:space="preserve"> de</w:t>
      </w:r>
      <w:r w:rsidR="0061166A">
        <w:rPr>
          <w:rFonts w:asciiTheme="minorHAnsi" w:eastAsia="Times New Roman" w:hAnsiTheme="minorHAnsi" w:cstheme="minorHAnsi"/>
          <w:color w:val="auto"/>
          <w:sz w:val="22"/>
          <w:szCs w:val="22"/>
          <w:lang w:eastAsia="de-DE"/>
        </w:rPr>
        <w:t>r</w:t>
      </w:r>
      <w:r w:rsidRPr="00F13108">
        <w:rPr>
          <w:rFonts w:asciiTheme="minorHAnsi" w:eastAsia="Times New Roman" w:hAnsiTheme="minorHAnsi" w:cstheme="minorHAnsi"/>
          <w:color w:val="auto"/>
          <w:sz w:val="22"/>
          <w:szCs w:val="22"/>
          <w:lang w:eastAsia="de-DE"/>
        </w:rPr>
        <w:t xml:space="preserve"> beigefügte „</w:t>
      </w:r>
      <w:r w:rsidR="0061166A">
        <w:rPr>
          <w:rFonts w:asciiTheme="minorHAnsi" w:eastAsia="Times New Roman" w:hAnsiTheme="minorHAnsi" w:cstheme="minorHAnsi"/>
          <w:color w:val="auto"/>
          <w:sz w:val="22"/>
          <w:szCs w:val="22"/>
          <w:lang w:eastAsia="de-DE"/>
        </w:rPr>
        <w:t>Erdg</w:t>
      </w:r>
      <w:r w:rsidR="00A0619A" w:rsidRPr="00F13108">
        <w:rPr>
          <w:rFonts w:asciiTheme="minorHAnsi" w:eastAsia="Times New Roman" w:hAnsiTheme="minorHAnsi" w:cstheme="minorHAnsi"/>
          <w:color w:val="auto"/>
          <w:sz w:val="22"/>
          <w:szCs w:val="22"/>
          <w:lang w:eastAsia="de-DE"/>
        </w:rPr>
        <w:t>asliefervertrag</w:t>
      </w:r>
      <w:r w:rsidRPr="00F13108">
        <w:rPr>
          <w:rFonts w:asciiTheme="minorHAnsi" w:eastAsia="Times New Roman" w:hAnsiTheme="minorHAnsi" w:cstheme="minorHAnsi"/>
          <w:color w:val="auto"/>
          <w:sz w:val="22"/>
          <w:szCs w:val="22"/>
          <w:lang w:eastAsia="de-DE"/>
        </w:rPr>
        <w:t>“</w:t>
      </w:r>
      <w:r w:rsidR="00DB5DEC">
        <w:rPr>
          <w:rFonts w:asciiTheme="minorHAnsi" w:eastAsia="Times New Roman" w:hAnsiTheme="minorHAnsi" w:cstheme="minorHAnsi"/>
          <w:color w:val="auto"/>
          <w:sz w:val="22"/>
          <w:szCs w:val="22"/>
          <w:lang w:eastAsia="de-DE"/>
        </w:rPr>
        <w:t xml:space="preserve"> (</w:t>
      </w:r>
      <w:r w:rsidR="0061166A">
        <w:rPr>
          <w:rFonts w:asciiTheme="minorHAnsi" w:eastAsia="Times New Roman" w:hAnsiTheme="minorHAnsi" w:cstheme="minorHAnsi"/>
          <w:color w:val="auto"/>
          <w:sz w:val="22"/>
          <w:szCs w:val="22"/>
          <w:lang w:eastAsia="de-DE"/>
        </w:rPr>
        <w:t>C</w:t>
      </w:r>
      <w:r w:rsidR="00DB5DEC">
        <w:rPr>
          <w:rFonts w:asciiTheme="minorHAnsi" w:eastAsia="Times New Roman" w:hAnsiTheme="minorHAnsi" w:cstheme="minorHAnsi"/>
          <w:color w:val="auto"/>
          <w:sz w:val="22"/>
          <w:szCs w:val="22"/>
          <w:lang w:eastAsia="de-DE"/>
        </w:rPr>
        <w:t>0</w:t>
      </w:r>
      <w:r w:rsidR="00412565">
        <w:rPr>
          <w:rFonts w:asciiTheme="minorHAnsi" w:eastAsia="Times New Roman" w:hAnsiTheme="minorHAnsi" w:cstheme="minorHAnsi"/>
          <w:color w:val="auto"/>
          <w:sz w:val="22"/>
          <w:szCs w:val="22"/>
          <w:lang w:eastAsia="de-DE"/>
        </w:rPr>
        <w:t>2</w:t>
      </w:r>
      <w:r w:rsidR="00DB5DEC">
        <w:rPr>
          <w:rFonts w:asciiTheme="minorHAnsi" w:eastAsia="Times New Roman" w:hAnsiTheme="minorHAnsi" w:cstheme="minorHAnsi"/>
          <w:color w:val="auto"/>
          <w:sz w:val="22"/>
          <w:szCs w:val="22"/>
          <w:lang w:eastAsia="de-DE"/>
        </w:rPr>
        <w:t>-</w:t>
      </w:r>
      <w:r w:rsidR="00412565">
        <w:rPr>
          <w:rFonts w:asciiTheme="minorHAnsi" w:eastAsia="Times New Roman" w:hAnsiTheme="minorHAnsi" w:cstheme="minorHAnsi"/>
          <w:color w:val="auto"/>
          <w:sz w:val="22"/>
          <w:szCs w:val="22"/>
          <w:lang w:eastAsia="de-DE"/>
        </w:rPr>
        <w:t>1</w:t>
      </w:r>
      <w:r w:rsidR="00DB5DEC">
        <w:rPr>
          <w:rFonts w:asciiTheme="minorHAnsi" w:eastAsia="Times New Roman" w:hAnsiTheme="minorHAnsi" w:cstheme="minorHAnsi"/>
          <w:color w:val="auto"/>
          <w:sz w:val="22"/>
          <w:szCs w:val="22"/>
          <w:lang w:eastAsia="de-DE"/>
        </w:rPr>
        <w:t>)</w:t>
      </w:r>
      <w:r w:rsidRPr="00F13108">
        <w:rPr>
          <w:rFonts w:asciiTheme="minorHAnsi" w:eastAsia="Times New Roman" w:hAnsiTheme="minorHAnsi" w:cstheme="minorHAnsi"/>
          <w:color w:val="auto"/>
          <w:sz w:val="22"/>
          <w:szCs w:val="22"/>
          <w:lang w:eastAsia="de-DE"/>
        </w:rPr>
        <w:t xml:space="preserve"> vereinbart.</w:t>
      </w:r>
      <w:r w:rsidR="00784DF2" w:rsidRPr="00F13108">
        <w:rPr>
          <w:rFonts w:asciiTheme="minorHAnsi" w:eastAsia="Times New Roman" w:hAnsiTheme="minorHAnsi" w:cstheme="minorHAnsi"/>
          <w:color w:val="auto"/>
          <w:sz w:val="22"/>
          <w:szCs w:val="22"/>
          <w:lang w:eastAsia="de-DE"/>
        </w:rPr>
        <w:t xml:space="preserve"> </w:t>
      </w:r>
      <w:r w:rsidRPr="00F13108">
        <w:rPr>
          <w:rFonts w:asciiTheme="minorHAnsi" w:eastAsia="Times New Roman" w:hAnsiTheme="minorHAnsi" w:cstheme="minorHAnsi"/>
          <w:color w:val="auto"/>
          <w:sz w:val="22"/>
          <w:szCs w:val="22"/>
          <w:lang w:eastAsia="de-DE"/>
        </w:rPr>
        <w:t>Diese</w:t>
      </w:r>
      <w:r w:rsidR="00412565">
        <w:rPr>
          <w:rFonts w:asciiTheme="minorHAnsi" w:eastAsia="Times New Roman" w:hAnsiTheme="minorHAnsi" w:cstheme="minorHAnsi"/>
          <w:color w:val="auto"/>
          <w:sz w:val="22"/>
          <w:szCs w:val="22"/>
          <w:lang w:eastAsia="de-DE"/>
        </w:rPr>
        <w:t>r</w:t>
      </w:r>
      <w:r w:rsidRPr="00F13108">
        <w:rPr>
          <w:rFonts w:asciiTheme="minorHAnsi" w:eastAsia="Times New Roman" w:hAnsiTheme="minorHAnsi" w:cstheme="minorHAnsi"/>
          <w:color w:val="auto"/>
          <w:sz w:val="22"/>
          <w:szCs w:val="22"/>
          <w:lang w:eastAsia="de-DE"/>
        </w:rPr>
        <w:t xml:space="preserve"> s</w:t>
      </w:r>
      <w:r w:rsidR="00412565">
        <w:rPr>
          <w:rFonts w:asciiTheme="minorHAnsi" w:eastAsia="Times New Roman" w:hAnsiTheme="minorHAnsi" w:cstheme="minorHAnsi"/>
          <w:color w:val="auto"/>
          <w:sz w:val="22"/>
          <w:szCs w:val="22"/>
          <w:lang w:eastAsia="de-DE"/>
        </w:rPr>
        <w:t>i</w:t>
      </w:r>
      <w:r w:rsidRPr="00F13108">
        <w:rPr>
          <w:rFonts w:asciiTheme="minorHAnsi" w:eastAsia="Times New Roman" w:hAnsiTheme="minorHAnsi" w:cstheme="minorHAnsi"/>
          <w:color w:val="auto"/>
          <w:sz w:val="22"/>
          <w:szCs w:val="22"/>
          <w:lang w:eastAsia="de-DE"/>
        </w:rPr>
        <w:t>eh</w:t>
      </w:r>
      <w:r w:rsidR="00412565">
        <w:rPr>
          <w:rFonts w:asciiTheme="minorHAnsi" w:eastAsia="Times New Roman" w:hAnsiTheme="minorHAnsi" w:cstheme="minorHAnsi"/>
          <w:color w:val="auto"/>
          <w:sz w:val="22"/>
          <w:szCs w:val="22"/>
          <w:lang w:eastAsia="de-DE"/>
        </w:rPr>
        <w:t>t</w:t>
      </w:r>
      <w:r w:rsidRPr="00F13108">
        <w:rPr>
          <w:rFonts w:asciiTheme="minorHAnsi" w:eastAsia="Times New Roman" w:hAnsiTheme="minorHAnsi" w:cstheme="minorHAnsi"/>
          <w:color w:val="auto"/>
          <w:sz w:val="22"/>
          <w:szCs w:val="22"/>
          <w:lang w:eastAsia="de-DE"/>
        </w:rPr>
        <w:t xml:space="preserve"> eine Lieferung "frei Betrieb" vor, d. h. die vertragliche Regelung de</w:t>
      </w:r>
      <w:r w:rsidR="00212EBE" w:rsidRPr="00F13108">
        <w:rPr>
          <w:rFonts w:asciiTheme="minorHAnsi" w:eastAsia="Times New Roman" w:hAnsiTheme="minorHAnsi" w:cstheme="minorHAnsi"/>
          <w:color w:val="auto"/>
          <w:sz w:val="22"/>
          <w:szCs w:val="22"/>
          <w:lang w:eastAsia="de-DE"/>
        </w:rPr>
        <w:t xml:space="preserve">r Netznutzung obliegt dem </w:t>
      </w:r>
      <w:r w:rsidR="00DF2DA1" w:rsidRPr="00F13108">
        <w:rPr>
          <w:rFonts w:asciiTheme="minorHAnsi" w:eastAsia="Times New Roman" w:hAnsiTheme="minorHAnsi" w:cstheme="minorHAnsi"/>
          <w:color w:val="auto"/>
          <w:sz w:val="22"/>
          <w:szCs w:val="22"/>
          <w:lang w:eastAsia="de-DE"/>
        </w:rPr>
        <w:t>Auftragnehmer</w:t>
      </w:r>
      <w:r w:rsidRPr="00F13108">
        <w:rPr>
          <w:rFonts w:asciiTheme="minorHAnsi" w:eastAsia="Times New Roman" w:hAnsiTheme="minorHAnsi" w:cstheme="minorHAnsi"/>
          <w:color w:val="auto"/>
          <w:sz w:val="22"/>
          <w:szCs w:val="22"/>
          <w:lang w:eastAsia="de-DE"/>
        </w:rPr>
        <w:t xml:space="preserve">. </w:t>
      </w:r>
    </w:p>
    <w:p w14:paraId="7AC024BC" w14:textId="541FCFE5" w:rsidR="00D8797C" w:rsidRPr="00F13108" w:rsidRDefault="00D8797C" w:rsidP="00DB5DEC">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Die Anlagen </w:t>
      </w:r>
      <w:r w:rsidR="00DB5DEC" w:rsidRPr="00DB5DEC">
        <w:rPr>
          <w:rFonts w:asciiTheme="minorHAnsi" w:eastAsia="Times New Roman" w:hAnsiTheme="minorHAnsi" w:cstheme="minorHAnsi"/>
          <w:b/>
          <w:bCs/>
          <w:color w:val="auto"/>
          <w:sz w:val="22"/>
          <w:szCs w:val="22"/>
          <w:lang w:eastAsia="de-DE"/>
        </w:rPr>
        <w:t>C01-3.1</w:t>
      </w:r>
      <w:r w:rsidR="00DB5DEC">
        <w:rPr>
          <w:rFonts w:asciiTheme="minorHAnsi" w:eastAsia="Times New Roman" w:hAnsiTheme="minorHAnsi" w:cstheme="minorHAnsi"/>
          <w:color w:val="auto"/>
          <w:sz w:val="22"/>
          <w:szCs w:val="22"/>
          <w:lang w:eastAsia="de-DE"/>
        </w:rPr>
        <w:t xml:space="preserve"> („</w:t>
      </w:r>
      <w:r w:rsidR="00DB5DEC" w:rsidRPr="00F13108">
        <w:rPr>
          <w:rFonts w:asciiTheme="minorHAnsi" w:eastAsia="Times New Roman" w:hAnsiTheme="minorHAnsi" w:cstheme="minorHAnsi"/>
          <w:color w:val="auto"/>
          <w:sz w:val="22"/>
          <w:szCs w:val="22"/>
          <w:lang w:eastAsia="de-DE"/>
        </w:rPr>
        <w:t>Abnahmestellenliste</w:t>
      </w:r>
      <w:r w:rsidR="00DB5DEC">
        <w:rPr>
          <w:rFonts w:asciiTheme="minorHAnsi" w:eastAsia="Times New Roman" w:hAnsiTheme="minorHAnsi" w:cstheme="minorHAnsi"/>
          <w:color w:val="auto"/>
          <w:sz w:val="22"/>
          <w:szCs w:val="22"/>
          <w:lang w:eastAsia="de-DE"/>
        </w:rPr>
        <w:t xml:space="preserve"> Erdgas RLM), </w:t>
      </w:r>
      <w:r w:rsidR="00DB5DEC" w:rsidRPr="00DB5DEC">
        <w:rPr>
          <w:rFonts w:asciiTheme="minorHAnsi" w:eastAsia="Times New Roman" w:hAnsiTheme="minorHAnsi" w:cstheme="minorHAnsi"/>
          <w:b/>
          <w:bCs/>
          <w:color w:val="auto"/>
          <w:sz w:val="22"/>
          <w:szCs w:val="22"/>
          <w:lang w:eastAsia="de-DE"/>
        </w:rPr>
        <w:t>C01-3.2</w:t>
      </w:r>
      <w:r w:rsidRPr="00F13108">
        <w:rPr>
          <w:rFonts w:asciiTheme="minorHAnsi" w:eastAsia="Times New Roman" w:hAnsiTheme="minorHAnsi" w:cstheme="minorHAnsi"/>
          <w:color w:val="auto"/>
          <w:sz w:val="22"/>
          <w:szCs w:val="22"/>
          <w:lang w:eastAsia="de-DE"/>
        </w:rPr>
        <w:t xml:space="preserve"> </w:t>
      </w:r>
      <w:r w:rsidR="00DB5DEC">
        <w:rPr>
          <w:rFonts w:asciiTheme="minorHAnsi" w:eastAsia="Times New Roman" w:hAnsiTheme="minorHAnsi" w:cstheme="minorHAnsi"/>
          <w:color w:val="auto"/>
          <w:sz w:val="22"/>
          <w:szCs w:val="22"/>
          <w:lang w:eastAsia="de-DE"/>
        </w:rPr>
        <w:t>(„</w:t>
      </w:r>
      <w:r w:rsidR="00DB5DEC" w:rsidRPr="00F13108">
        <w:rPr>
          <w:rFonts w:asciiTheme="minorHAnsi" w:eastAsia="Times New Roman" w:hAnsiTheme="minorHAnsi" w:cstheme="minorHAnsi"/>
          <w:color w:val="auto"/>
          <w:sz w:val="22"/>
          <w:szCs w:val="22"/>
          <w:lang w:eastAsia="de-DE"/>
        </w:rPr>
        <w:t>Abnahmestellenliste</w:t>
      </w:r>
      <w:r w:rsidR="00DB5DEC">
        <w:rPr>
          <w:rFonts w:asciiTheme="minorHAnsi" w:eastAsia="Times New Roman" w:hAnsiTheme="minorHAnsi" w:cstheme="minorHAnsi"/>
          <w:color w:val="auto"/>
          <w:sz w:val="22"/>
          <w:szCs w:val="22"/>
          <w:lang w:eastAsia="de-DE"/>
        </w:rPr>
        <w:t xml:space="preserve"> Erdgas SLP), C01-4 (</w:t>
      </w:r>
      <w:r w:rsidR="00DF2DA1" w:rsidRPr="00F13108">
        <w:rPr>
          <w:rFonts w:asciiTheme="minorHAnsi" w:eastAsia="Times New Roman" w:hAnsiTheme="minorHAnsi" w:cstheme="minorHAnsi"/>
          <w:color w:val="auto"/>
          <w:sz w:val="22"/>
          <w:szCs w:val="22"/>
          <w:lang w:eastAsia="de-DE"/>
        </w:rPr>
        <w:t>Preisblatt Erdgaslieferung</w:t>
      </w:r>
      <w:r w:rsidR="00DB5DEC">
        <w:rPr>
          <w:rFonts w:asciiTheme="minorHAnsi" w:eastAsia="Times New Roman" w:hAnsiTheme="minorHAnsi" w:cstheme="minorHAnsi"/>
          <w:color w:val="auto"/>
          <w:sz w:val="22"/>
          <w:szCs w:val="22"/>
          <w:lang w:eastAsia="de-DE"/>
        </w:rPr>
        <w:t xml:space="preserve">), sowie </w:t>
      </w:r>
      <w:r w:rsidR="00DB5DEC" w:rsidRPr="00DB5DEC">
        <w:rPr>
          <w:rFonts w:asciiTheme="minorHAnsi" w:eastAsia="Times New Roman" w:hAnsiTheme="minorHAnsi" w:cstheme="minorHAnsi"/>
          <w:b/>
          <w:bCs/>
          <w:color w:val="auto"/>
          <w:sz w:val="22"/>
          <w:szCs w:val="22"/>
          <w:lang w:eastAsia="de-DE"/>
        </w:rPr>
        <w:t>C01-6.1</w:t>
      </w:r>
      <w:r w:rsidR="00DB5DEC">
        <w:rPr>
          <w:rFonts w:asciiTheme="minorHAnsi" w:eastAsia="Times New Roman" w:hAnsiTheme="minorHAnsi" w:cstheme="minorHAnsi"/>
          <w:color w:val="auto"/>
          <w:sz w:val="22"/>
          <w:szCs w:val="22"/>
          <w:lang w:eastAsia="de-DE"/>
        </w:rPr>
        <w:t xml:space="preserve"> und </w:t>
      </w:r>
      <w:r w:rsidR="00DB5DEC" w:rsidRPr="00DB5DEC">
        <w:rPr>
          <w:rFonts w:asciiTheme="minorHAnsi" w:eastAsia="Times New Roman" w:hAnsiTheme="minorHAnsi" w:cstheme="minorHAnsi"/>
          <w:b/>
          <w:bCs/>
          <w:color w:val="auto"/>
          <w:sz w:val="22"/>
          <w:szCs w:val="22"/>
          <w:lang w:eastAsia="de-DE"/>
        </w:rPr>
        <w:t>C01-6.2</w:t>
      </w:r>
      <w:r w:rsidR="00DB5DEC">
        <w:rPr>
          <w:rFonts w:asciiTheme="minorHAnsi" w:eastAsia="Times New Roman" w:hAnsiTheme="minorHAnsi" w:cstheme="minorHAnsi"/>
          <w:color w:val="auto"/>
          <w:sz w:val="22"/>
          <w:szCs w:val="22"/>
          <w:lang w:eastAsia="de-DE"/>
        </w:rPr>
        <w:t xml:space="preserve"> (</w:t>
      </w:r>
      <w:r w:rsidR="00DB5DEC" w:rsidRPr="00DB5DEC">
        <w:rPr>
          <w:rFonts w:asciiTheme="minorHAnsi" w:eastAsia="Times New Roman" w:hAnsiTheme="minorHAnsi" w:cstheme="minorHAnsi"/>
          <w:color w:val="auto"/>
          <w:sz w:val="22"/>
          <w:szCs w:val="22"/>
          <w:lang w:eastAsia="de-DE"/>
        </w:rPr>
        <w:t>„Ber</w:t>
      </w:r>
      <w:r w:rsidR="00DB5DEC">
        <w:rPr>
          <w:rFonts w:asciiTheme="minorHAnsi" w:eastAsia="Times New Roman" w:hAnsiTheme="minorHAnsi" w:cstheme="minorHAnsi"/>
          <w:color w:val="auto"/>
          <w:sz w:val="22"/>
          <w:szCs w:val="22"/>
          <w:lang w:eastAsia="de-DE"/>
        </w:rPr>
        <w:t>echnung des abzurechenden Arbeitspreis RLM“ bzw. „SLP“)</w:t>
      </w:r>
      <w:r w:rsidR="00DF2DA1" w:rsidRPr="00DB5DEC">
        <w:rPr>
          <w:rFonts w:asciiTheme="minorHAnsi" w:eastAsia="Times New Roman" w:hAnsiTheme="minorHAnsi" w:cstheme="minorHAnsi"/>
          <w:color w:val="auto"/>
          <w:sz w:val="22"/>
          <w:szCs w:val="22"/>
          <w:lang w:eastAsia="de-DE"/>
        </w:rPr>
        <w:t xml:space="preserve"> </w:t>
      </w:r>
      <w:r w:rsidR="00212EBE" w:rsidRPr="00F13108">
        <w:rPr>
          <w:rFonts w:asciiTheme="minorHAnsi" w:eastAsia="Times New Roman" w:hAnsiTheme="minorHAnsi" w:cstheme="minorHAnsi"/>
          <w:color w:val="auto"/>
          <w:sz w:val="22"/>
          <w:szCs w:val="22"/>
          <w:lang w:eastAsia="de-DE"/>
        </w:rPr>
        <w:t>werden zum Ver</w:t>
      </w:r>
      <w:r w:rsidRPr="00F13108">
        <w:rPr>
          <w:rFonts w:asciiTheme="minorHAnsi" w:eastAsia="Times New Roman" w:hAnsiTheme="minorHAnsi" w:cstheme="minorHAnsi"/>
          <w:color w:val="auto"/>
          <w:sz w:val="22"/>
          <w:szCs w:val="22"/>
          <w:lang w:eastAsia="de-DE"/>
        </w:rPr>
        <w:t>tragsbestandteil.</w:t>
      </w:r>
      <w:r w:rsidR="00035398" w:rsidRPr="00F13108">
        <w:rPr>
          <w:rFonts w:asciiTheme="minorHAnsi" w:eastAsia="Times New Roman" w:hAnsiTheme="minorHAnsi" w:cstheme="minorHAnsi"/>
          <w:color w:val="auto"/>
          <w:sz w:val="22"/>
          <w:szCs w:val="22"/>
          <w:lang w:eastAsia="de-DE"/>
        </w:rPr>
        <w:t xml:space="preserve"> </w:t>
      </w:r>
    </w:p>
    <w:p w14:paraId="0C91AFA3" w14:textId="3AAE5EFA" w:rsidR="00784DF2" w:rsidRPr="00F13108" w:rsidRDefault="00784DF2"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Ziel der Verträge ist eine sichere Versorgung zu wirtschaftlichen Bedingungen.</w:t>
      </w:r>
    </w:p>
    <w:p w14:paraId="384E3CD5" w14:textId="3C5639F1" w:rsidR="00D8797C" w:rsidRPr="00F13108" w:rsidRDefault="00F234AB" w:rsidP="008B1AD2">
      <w:pPr>
        <w:pStyle w:val="berschrift2"/>
        <w:jc w:val="both"/>
        <w:rPr>
          <w:rFonts w:asciiTheme="minorHAnsi" w:hAnsiTheme="minorHAnsi" w:cstheme="minorHAnsi"/>
        </w:rPr>
      </w:pPr>
      <w:bookmarkStart w:id="6" w:name="_Toc176424966"/>
      <w:r w:rsidRPr="00F13108">
        <w:rPr>
          <w:rFonts w:asciiTheme="minorHAnsi" w:hAnsiTheme="minorHAnsi" w:cstheme="minorHAnsi"/>
        </w:rPr>
        <w:t>3</w:t>
      </w:r>
      <w:r w:rsidR="00D8797C" w:rsidRPr="00F13108">
        <w:rPr>
          <w:rFonts w:asciiTheme="minorHAnsi" w:hAnsiTheme="minorHAnsi" w:cstheme="minorHAnsi"/>
        </w:rPr>
        <w:t>.</w:t>
      </w:r>
      <w:r w:rsidR="005711C3" w:rsidRPr="00F13108">
        <w:rPr>
          <w:rFonts w:asciiTheme="minorHAnsi" w:hAnsiTheme="minorHAnsi" w:cstheme="minorHAnsi"/>
        </w:rPr>
        <w:t>3</w:t>
      </w:r>
      <w:r w:rsidR="00D8797C" w:rsidRPr="00F13108">
        <w:rPr>
          <w:rFonts w:asciiTheme="minorHAnsi" w:hAnsiTheme="minorHAnsi" w:cstheme="minorHAnsi"/>
        </w:rPr>
        <w:t xml:space="preserve"> </w:t>
      </w:r>
      <w:r w:rsidR="00784DF2" w:rsidRPr="00F13108">
        <w:rPr>
          <w:rFonts w:asciiTheme="minorHAnsi" w:hAnsiTheme="minorHAnsi" w:cstheme="minorHAnsi"/>
        </w:rPr>
        <w:t>Preise und Beschaffung</w:t>
      </w:r>
      <w:bookmarkEnd w:id="6"/>
    </w:p>
    <w:p w14:paraId="2C807D97" w14:textId="7F91379A" w:rsidR="00D8797C" w:rsidRPr="003839FC" w:rsidRDefault="00212EBE" w:rsidP="00D1233E">
      <w:pPr>
        <w:pStyle w:val="Default"/>
        <w:spacing w:before="240"/>
        <w:jc w:val="both"/>
        <w:rPr>
          <w:rFonts w:asciiTheme="minorHAnsi" w:eastAsia="Times New Roman" w:hAnsiTheme="minorHAnsi" w:cstheme="minorHAnsi"/>
          <w:color w:val="000000" w:themeColor="text1"/>
          <w:sz w:val="22"/>
          <w:szCs w:val="22"/>
          <w:lang w:eastAsia="de-DE"/>
        </w:rPr>
      </w:pPr>
      <w:r w:rsidRPr="003839FC">
        <w:rPr>
          <w:rFonts w:asciiTheme="minorHAnsi" w:eastAsia="Times New Roman" w:hAnsiTheme="minorHAnsi" w:cstheme="minorHAnsi"/>
          <w:color w:val="000000" w:themeColor="text1"/>
          <w:sz w:val="22"/>
          <w:szCs w:val="22"/>
          <w:lang w:eastAsia="de-DE"/>
        </w:rPr>
        <w:t xml:space="preserve">Die </w:t>
      </w:r>
      <w:r w:rsidR="000B270C" w:rsidRPr="003839FC">
        <w:rPr>
          <w:rFonts w:asciiTheme="minorHAnsi" w:eastAsia="Times New Roman" w:hAnsiTheme="minorHAnsi" w:cstheme="minorHAnsi"/>
          <w:color w:val="000000" w:themeColor="text1"/>
          <w:sz w:val="22"/>
          <w:szCs w:val="22"/>
          <w:lang w:eastAsia="de-DE"/>
        </w:rPr>
        <w:t xml:space="preserve">Beauftragung erfolgt </w:t>
      </w:r>
      <w:r w:rsidRPr="003839FC">
        <w:rPr>
          <w:rFonts w:asciiTheme="minorHAnsi" w:eastAsia="Times New Roman" w:hAnsiTheme="minorHAnsi" w:cstheme="minorHAnsi"/>
          <w:color w:val="000000" w:themeColor="text1"/>
          <w:sz w:val="22"/>
          <w:szCs w:val="22"/>
          <w:lang w:eastAsia="de-DE"/>
        </w:rPr>
        <w:t xml:space="preserve">für </w:t>
      </w:r>
      <w:r w:rsidR="007B6A3D" w:rsidRPr="003839FC">
        <w:rPr>
          <w:rFonts w:asciiTheme="minorHAnsi" w:eastAsia="Times New Roman" w:hAnsiTheme="minorHAnsi" w:cstheme="minorHAnsi"/>
          <w:color w:val="000000" w:themeColor="text1"/>
          <w:sz w:val="22"/>
          <w:szCs w:val="22"/>
          <w:lang w:eastAsia="de-DE"/>
        </w:rPr>
        <w:t xml:space="preserve">Titel </w:t>
      </w:r>
      <w:r w:rsidRPr="003839FC">
        <w:rPr>
          <w:rFonts w:asciiTheme="minorHAnsi" w:eastAsia="Times New Roman" w:hAnsiTheme="minorHAnsi" w:cstheme="minorHAnsi"/>
          <w:color w:val="000000" w:themeColor="text1"/>
          <w:sz w:val="22"/>
          <w:szCs w:val="22"/>
          <w:lang w:eastAsia="de-DE"/>
        </w:rPr>
        <w:t xml:space="preserve">1 und </w:t>
      </w:r>
      <w:r w:rsidR="007B6A3D" w:rsidRPr="003839FC">
        <w:rPr>
          <w:rFonts w:asciiTheme="minorHAnsi" w:eastAsia="Times New Roman" w:hAnsiTheme="minorHAnsi" w:cstheme="minorHAnsi"/>
          <w:color w:val="000000" w:themeColor="text1"/>
          <w:sz w:val="22"/>
          <w:szCs w:val="22"/>
          <w:lang w:eastAsia="de-DE"/>
        </w:rPr>
        <w:t>Titel</w:t>
      </w:r>
      <w:r w:rsidRPr="003839FC">
        <w:rPr>
          <w:rFonts w:asciiTheme="minorHAnsi" w:eastAsia="Times New Roman" w:hAnsiTheme="minorHAnsi" w:cstheme="minorHAnsi"/>
          <w:color w:val="000000" w:themeColor="text1"/>
          <w:sz w:val="22"/>
          <w:szCs w:val="22"/>
          <w:lang w:eastAsia="de-DE"/>
        </w:rPr>
        <w:t xml:space="preserve"> 2 mit einer </w:t>
      </w:r>
      <w:r w:rsidR="004B5E09" w:rsidRPr="003839FC">
        <w:rPr>
          <w:rFonts w:asciiTheme="minorHAnsi" w:eastAsia="Times New Roman" w:hAnsiTheme="minorHAnsi" w:cstheme="minorHAnsi"/>
          <w:color w:val="000000" w:themeColor="text1"/>
          <w:sz w:val="22"/>
          <w:szCs w:val="22"/>
          <w:lang w:eastAsia="de-DE"/>
        </w:rPr>
        <w:t>L</w:t>
      </w:r>
      <w:r w:rsidRPr="003839FC">
        <w:rPr>
          <w:rFonts w:asciiTheme="minorHAnsi" w:eastAsia="Times New Roman" w:hAnsiTheme="minorHAnsi" w:cstheme="minorHAnsi"/>
          <w:color w:val="000000" w:themeColor="text1"/>
          <w:sz w:val="22"/>
          <w:szCs w:val="22"/>
          <w:lang w:eastAsia="de-DE"/>
        </w:rPr>
        <w:t>aufzeit bis zum 01.01.202</w:t>
      </w:r>
      <w:r w:rsidR="008D23BF" w:rsidRPr="003839FC">
        <w:rPr>
          <w:rFonts w:asciiTheme="minorHAnsi" w:eastAsia="Times New Roman" w:hAnsiTheme="minorHAnsi" w:cstheme="minorHAnsi"/>
          <w:color w:val="000000" w:themeColor="text1"/>
          <w:sz w:val="22"/>
          <w:szCs w:val="22"/>
          <w:lang w:eastAsia="de-DE"/>
        </w:rPr>
        <w:t>9</w:t>
      </w:r>
      <w:r w:rsidRPr="003839FC">
        <w:rPr>
          <w:rFonts w:asciiTheme="minorHAnsi" w:eastAsia="Times New Roman" w:hAnsiTheme="minorHAnsi" w:cstheme="minorHAnsi"/>
          <w:color w:val="000000" w:themeColor="text1"/>
          <w:sz w:val="22"/>
          <w:szCs w:val="22"/>
          <w:lang w:eastAsia="de-DE"/>
        </w:rPr>
        <w:t xml:space="preserve"> um 06:00 Uhr.</w:t>
      </w:r>
      <w:r w:rsidR="00332D7D" w:rsidRPr="003839FC">
        <w:rPr>
          <w:rFonts w:asciiTheme="minorHAnsi" w:eastAsia="Times New Roman" w:hAnsiTheme="minorHAnsi" w:cstheme="minorHAnsi"/>
          <w:color w:val="000000" w:themeColor="text1"/>
          <w:sz w:val="22"/>
          <w:szCs w:val="22"/>
          <w:lang w:eastAsia="de-DE"/>
        </w:rPr>
        <w:t xml:space="preserve"> </w:t>
      </w:r>
      <w:r w:rsidR="003B452B" w:rsidRPr="003839FC">
        <w:rPr>
          <w:rFonts w:asciiTheme="minorHAnsi" w:eastAsia="Times New Roman" w:hAnsiTheme="minorHAnsi" w:cstheme="minorHAnsi"/>
          <w:color w:val="000000" w:themeColor="text1"/>
          <w:sz w:val="22"/>
          <w:szCs w:val="22"/>
          <w:lang w:eastAsia="de-DE"/>
        </w:rPr>
        <w:t>Lieferbeginn ist der 01.01.202</w:t>
      </w:r>
      <w:r w:rsidR="008D23BF" w:rsidRPr="003839FC">
        <w:rPr>
          <w:rFonts w:asciiTheme="minorHAnsi" w:eastAsia="Times New Roman" w:hAnsiTheme="minorHAnsi" w:cstheme="minorHAnsi"/>
          <w:color w:val="000000" w:themeColor="text1"/>
          <w:sz w:val="22"/>
          <w:szCs w:val="22"/>
          <w:lang w:eastAsia="de-DE"/>
        </w:rPr>
        <w:t>8</w:t>
      </w:r>
      <w:r w:rsidR="003B452B" w:rsidRPr="003839FC">
        <w:rPr>
          <w:rFonts w:asciiTheme="minorHAnsi" w:eastAsia="Times New Roman" w:hAnsiTheme="minorHAnsi" w:cstheme="minorHAnsi"/>
          <w:color w:val="000000" w:themeColor="text1"/>
          <w:sz w:val="22"/>
          <w:szCs w:val="22"/>
          <w:lang w:eastAsia="de-DE"/>
        </w:rPr>
        <w:t xml:space="preserve"> um 06:00 Uhr</w:t>
      </w:r>
      <w:r w:rsidR="00D8797C" w:rsidRPr="003839FC">
        <w:rPr>
          <w:rFonts w:asciiTheme="minorHAnsi" w:eastAsia="Times New Roman" w:hAnsiTheme="minorHAnsi" w:cstheme="minorHAnsi"/>
          <w:color w:val="000000" w:themeColor="text1"/>
          <w:sz w:val="22"/>
          <w:szCs w:val="22"/>
          <w:lang w:eastAsia="de-DE"/>
        </w:rPr>
        <w:t xml:space="preserve">. </w:t>
      </w:r>
    </w:p>
    <w:p w14:paraId="643E6599" w14:textId="44115299" w:rsidR="00784DF2" w:rsidRPr="00F13108" w:rsidRDefault="00784DF2" w:rsidP="00D1233E">
      <w:pPr>
        <w:pStyle w:val="Default"/>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Der Preis für Erdgas setzt sich aus den folgenden Bestandteilen zusammen:</w:t>
      </w:r>
    </w:p>
    <w:p w14:paraId="20BDA477" w14:textId="21F6D8D2" w:rsidR="00784DF2" w:rsidRPr="00F13108" w:rsidRDefault="00784DF2" w:rsidP="00D1233E">
      <w:pPr>
        <w:pStyle w:val="A1"/>
        <w:spacing w:after="120" w:line="240" w:lineRule="auto"/>
        <w:ind w:left="527"/>
        <w:jc w:val="both"/>
        <w:rPr>
          <w:rFonts w:asciiTheme="minorHAnsi" w:hAnsiTheme="minorHAnsi" w:cstheme="minorHAnsi"/>
          <w:sz w:val="22"/>
          <w:szCs w:val="22"/>
        </w:rPr>
      </w:pPr>
      <w:r w:rsidRPr="00F13108">
        <w:rPr>
          <w:rFonts w:asciiTheme="minorHAnsi" w:hAnsiTheme="minorHAnsi" w:cstheme="minorHAnsi"/>
          <w:sz w:val="22"/>
          <w:szCs w:val="22"/>
        </w:rPr>
        <w:t>Arbeitspreis und ggf. Grundpreis für die gelieferte Energie, Netzentgelte für Energie und Leistung, Entgelte für Messung, Messstellenbetrieb &amp; Abrechnung, Umlagen, Abgaben und Steuern</w:t>
      </w:r>
    </w:p>
    <w:p w14:paraId="551CEB8C" w14:textId="50EC6B29" w:rsidR="00784DF2" w:rsidRPr="00F13108" w:rsidRDefault="00784DF2" w:rsidP="00D1233E">
      <w:pPr>
        <w:pStyle w:val="A1"/>
        <w:spacing w:before="0"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 </w:t>
      </w:r>
    </w:p>
    <w:p w14:paraId="5BAB15B4" w14:textId="6BC3ECA7" w:rsidR="003A62FB" w:rsidRPr="00F13108" w:rsidRDefault="0069774D" w:rsidP="009C67DE">
      <w:pPr>
        <w:pStyle w:val="Textkrper-Zeileneinzug"/>
        <w:ind w:left="0" w:firstLine="0"/>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 xml:space="preserve">Die Beschaffung erfolgt im Rahmen einer strukturierten Beschaffung, </w:t>
      </w:r>
      <w:r w:rsidR="003B452B" w:rsidRPr="00B439D7">
        <w:rPr>
          <w:rFonts w:asciiTheme="minorHAnsi" w:hAnsiTheme="minorHAnsi" w:cstheme="minorHAnsi"/>
          <w:sz w:val="22"/>
          <w:szCs w:val="22"/>
        </w:rPr>
        <w:t xml:space="preserve">wobei </w:t>
      </w:r>
      <w:r w:rsidR="003B452B">
        <w:rPr>
          <w:rFonts w:asciiTheme="minorHAnsi" w:hAnsiTheme="minorHAnsi" w:cstheme="minorHAnsi"/>
          <w:sz w:val="22"/>
          <w:szCs w:val="22"/>
        </w:rPr>
        <w:t>die Anzahl der Tranchen, sowie die Beschaffungszeitpunkte freiwählbar sind</w:t>
      </w:r>
      <w:r w:rsidR="003B452B" w:rsidRPr="00503D13">
        <w:rPr>
          <w:rFonts w:asciiTheme="minorHAnsi" w:hAnsiTheme="minorHAnsi" w:cstheme="minorHAnsi"/>
          <w:sz w:val="22"/>
          <w:szCs w:val="22"/>
        </w:rPr>
        <w:t>.</w:t>
      </w:r>
    </w:p>
    <w:p w14:paraId="51854083" w14:textId="17A752A9" w:rsidR="00784DF2" w:rsidRPr="00F13108" w:rsidRDefault="00784DF2" w:rsidP="00D1233E">
      <w:pPr>
        <w:pStyle w:val="Textkrper-Zeileneinzug"/>
        <w:spacing w:after="240"/>
        <w:ind w:left="0" w:firstLine="0"/>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Um das Beschaffungsrisiko zu mindern, wird der Arbeitspreis</w:t>
      </w:r>
      <w:r w:rsidR="00B75CDD" w:rsidRPr="00F13108">
        <w:rPr>
          <w:rFonts w:asciiTheme="minorHAnsi" w:hAnsiTheme="minorHAnsi" w:cstheme="minorHAnsi"/>
          <w:sz w:val="22"/>
          <w:szCs w:val="22"/>
          <w:lang w:val="de-DE" w:eastAsia="de-DE"/>
        </w:rPr>
        <w:t xml:space="preserve"> </w:t>
      </w:r>
      <w:bookmarkStart w:id="7" w:name="_Hlk173909570"/>
      <w:r w:rsidR="00B75CDD" w:rsidRPr="00F13108">
        <w:rPr>
          <w:rFonts w:asciiTheme="minorHAnsi" w:hAnsiTheme="minorHAnsi" w:cstheme="minorHAnsi"/>
          <w:sz w:val="22"/>
          <w:szCs w:val="22"/>
          <w:lang w:val="de-DE" w:eastAsia="de-DE"/>
        </w:rPr>
        <w:t>(netto, ohne Netzkosten, Steuern und Abgaben)</w:t>
      </w:r>
      <w:r w:rsidRPr="00F13108">
        <w:rPr>
          <w:rFonts w:asciiTheme="minorHAnsi" w:hAnsiTheme="minorHAnsi" w:cstheme="minorHAnsi"/>
          <w:sz w:val="22"/>
          <w:szCs w:val="22"/>
          <w:lang w:val="de-DE" w:eastAsia="de-DE"/>
        </w:rPr>
        <w:t xml:space="preserve"> </w:t>
      </w:r>
      <w:bookmarkEnd w:id="7"/>
      <w:r w:rsidRPr="00F13108">
        <w:rPr>
          <w:rFonts w:asciiTheme="minorHAnsi" w:hAnsiTheme="minorHAnsi" w:cstheme="minorHAnsi"/>
          <w:sz w:val="22"/>
          <w:szCs w:val="22"/>
          <w:lang w:val="de-DE" w:eastAsia="de-DE"/>
        </w:rPr>
        <w:t xml:space="preserve">für die </w:t>
      </w:r>
      <w:r w:rsidR="00996C39" w:rsidRPr="00F13108">
        <w:rPr>
          <w:rFonts w:asciiTheme="minorHAnsi" w:hAnsiTheme="minorHAnsi" w:cstheme="minorHAnsi"/>
          <w:sz w:val="22"/>
          <w:szCs w:val="22"/>
          <w:lang w:val="de-DE" w:eastAsia="de-DE"/>
        </w:rPr>
        <w:t>Energielieferung</w:t>
      </w:r>
      <w:r w:rsidRPr="00F13108">
        <w:rPr>
          <w:rFonts w:asciiTheme="minorHAnsi" w:hAnsiTheme="minorHAnsi" w:cstheme="minorHAnsi"/>
          <w:sz w:val="22"/>
          <w:szCs w:val="22"/>
          <w:lang w:val="de-DE" w:eastAsia="de-DE"/>
        </w:rPr>
        <w:t xml:space="preserve"> an Preisfixierungstermin</w:t>
      </w:r>
      <w:r w:rsidR="00F23418" w:rsidRPr="00F13108">
        <w:rPr>
          <w:rFonts w:asciiTheme="minorHAnsi" w:hAnsiTheme="minorHAnsi" w:cstheme="minorHAnsi"/>
          <w:sz w:val="22"/>
          <w:szCs w:val="22"/>
          <w:lang w:val="de-DE" w:eastAsia="de-DE"/>
        </w:rPr>
        <w:t>en</w:t>
      </w:r>
      <w:r w:rsidRPr="00F13108">
        <w:rPr>
          <w:rFonts w:asciiTheme="minorHAnsi" w:hAnsiTheme="minorHAnsi" w:cstheme="minorHAnsi"/>
          <w:sz w:val="22"/>
          <w:szCs w:val="22"/>
          <w:lang w:val="de-DE" w:eastAsia="de-DE"/>
        </w:rPr>
        <w:t xml:space="preserve"> ermittelt. Dabei setzt sich der vom Auftrag</w:t>
      </w:r>
      <w:r w:rsidR="006B66D5" w:rsidRPr="00F13108">
        <w:rPr>
          <w:rFonts w:asciiTheme="minorHAnsi" w:hAnsiTheme="minorHAnsi" w:cstheme="minorHAnsi"/>
          <w:sz w:val="22"/>
          <w:szCs w:val="22"/>
          <w:lang w:val="de-DE" w:eastAsia="de-DE"/>
        </w:rPr>
        <w:t>nehmer</w:t>
      </w:r>
      <w:r w:rsidRPr="00F13108">
        <w:rPr>
          <w:rFonts w:asciiTheme="minorHAnsi" w:hAnsiTheme="minorHAnsi" w:cstheme="minorHAnsi"/>
          <w:sz w:val="22"/>
          <w:szCs w:val="22"/>
          <w:lang w:val="de-DE" w:eastAsia="de-DE"/>
        </w:rPr>
        <w:t xml:space="preserve"> abzurechnende Arbeitspreis für die Energielieferung </w:t>
      </w:r>
      <w:r w:rsidR="003120FF" w:rsidRPr="00F13108">
        <w:rPr>
          <w:rFonts w:asciiTheme="minorHAnsi" w:hAnsiTheme="minorHAnsi" w:cstheme="minorHAnsi"/>
          <w:sz w:val="22"/>
          <w:szCs w:val="22"/>
          <w:lang w:val="de-DE" w:eastAsia="de-DE"/>
        </w:rPr>
        <w:t xml:space="preserve">grundsätzlich </w:t>
      </w:r>
      <w:r w:rsidRPr="00F13108">
        <w:rPr>
          <w:rFonts w:asciiTheme="minorHAnsi" w:hAnsiTheme="minorHAnsi" w:cstheme="minorHAnsi"/>
          <w:sz w:val="22"/>
          <w:szCs w:val="22"/>
          <w:lang w:val="de-DE" w:eastAsia="de-DE"/>
        </w:rPr>
        <w:t xml:space="preserve">aus einem </w:t>
      </w:r>
      <w:r w:rsidRPr="00F13108">
        <w:rPr>
          <w:rFonts w:asciiTheme="minorHAnsi" w:hAnsiTheme="minorHAnsi" w:cstheme="minorHAnsi"/>
          <w:b/>
          <w:sz w:val="22"/>
          <w:szCs w:val="22"/>
          <w:lang w:val="de-DE" w:eastAsia="de-DE"/>
        </w:rPr>
        <w:t xml:space="preserve">Preisaufschlag </w:t>
      </w:r>
      <w:proofErr w:type="spellStart"/>
      <w:proofErr w:type="gramStart"/>
      <w:r w:rsidRPr="00F13108">
        <w:rPr>
          <w:rFonts w:asciiTheme="minorHAnsi" w:hAnsiTheme="minorHAnsi" w:cstheme="minorHAnsi"/>
          <w:b/>
          <w:sz w:val="22"/>
          <w:szCs w:val="22"/>
          <w:lang w:val="de-DE" w:eastAsia="de-DE"/>
        </w:rPr>
        <w:t>P</w:t>
      </w:r>
      <w:r w:rsidRPr="00F13108">
        <w:rPr>
          <w:rFonts w:asciiTheme="minorHAnsi" w:hAnsiTheme="minorHAnsi" w:cstheme="minorHAnsi"/>
          <w:b/>
          <w:sz w:val="22"/>
          <w:szCs w:val="22"/>
          <w:vertAlign w:val="subscript"/>
          <w:lang w:val="de-DE" w:eastAsia="de-DE"/>
        </w:rPr>
        <w:t>A</w:t>
      </w:r>
      <w:r w:rsidR="00925640">
        <w:rPr>
          <w:rFonts w:asciiTheme="minorHAnsi" w:hAnsiTheme="minorHAnsi" w:cstheme="minorHAnsi"/>
          <w:b/>
          <w:sz w:val="22"/>
          <w:szCs w:val="22"/>
          <w:vertAlign w:val="subscript"/>
          <w:lang w:val="de-DE" w:eastAsia="de-DE"/>
        </w:rPr>
        <w:t>,i</w:t>
      </w:r>
      <w:proofErr w:type="spellEnd"/>
      <w:proofErr w:type="gramEnd"/>
      <w:r w:rsidRPr="00F13108">
        <w:rPr>
          <w:rFonts w:asciiTheme="minorHAnsi" w:hAnsiTheme="minorHAnsi" w:cstheme="minorHAnsi"/>
          <w:sz w:val="22"/>
          <w:szCs w:val="22"/>
          <w:lang w:val="de-DE" w:eastAsia="de-DE"/>
        </w:rPr>
        <w:t xml:space="preserve"> </w:t>
      </w:r>
      <w:r w:rsidR="00925640">
        <w:rPr>
          <w:rFonts w:asciiTheme="minorHAnsi" w:hAnsiTheme="minorHAnsi" w:cstheme="minorHAnsi"/>
          <w:sz w:val="22"/>
          <w:szCs w:val="22"/>
          <w:lang w:val="de-DE" w:eastAsia="de-DE"/>
        </w:rPr>
        <w:t xml:space="preserve">(für den jeweiligen Titel 1 bzw. 2) </w:t>
      </w:r>
      <w:r w:rsidRPr="00F13108">
        <w:rPr>
          <w:rFonts w:asciiTheme="minorHAnsi" w:hAnsiTheme="minorHAnsi" w:cstheme="minorHAnsi"/>
          <w:sz w:val="22"/>
          <w:szCs w:val="22"/>
          <w:lang w:val="de-DE" w:eastAsia="de-DE"/>
        </w:rPr>
        <w:t xml:space="preserve">und einem </w:t>
      </w:r>
      <w:r w:rsidRPr="00F13108">
        <w:rPr>
          <w:rFonts w:asciiTheme="minorHAnsi" w:hAnsiTheme="minorHAnsi" w:cstheme="minorHAnsi"/>
          <w:b/>
          <w:sz w:val="22"/>
          <w:szCs w:val="22"/>
          <w:lang w:val="de-DE" w:eastAsia="de-DE"/>
        </w:rPr>
        <w:t>Börsenpreisanteil B</w:t>
      </w:r>
      <w:r w:rsidRPr="00F13108">
        <w:rPr>
          <w:rFonts w:asciiTheme="minorHAnsi" w:hAnsiTheme="minorHAnsi" w:cstheme="minorHAnsi"/>
          <w:b/>
          <w:sz w:val="22"/>
          <w:szCs w:val="22"/>
          <w:vertAlign w:val="subscript"/>
          <w:lang w:val="de-DE" w:eastAsia="de-DE"/>
        </w:rPr>
        <w:t>P</w:t>
      </w:r>
      <w:r w:rsidRPr="00F13108">
        <w:rPr>
          <w:rFonts w:asciiTheme="minorHAnsi" w:hAnsiTheme="minorHAnsi" w:cstheme="minorHAnsi"/>
          <w:sz w:val="22"/>
          <w:szCs w:val="22"/>
          <w:lang w:val="de-DE" w:eastAsia="de-DE"/>
        </w:rPr>
        <w:t xml:space="preserve"> zusammen. Der </w:t>
      </w:r>
      <w:r w:rsidRPr="00F13108">
        <w:rPr>
          <w:rFonts w:asciiTheme="minorHAnsi" w:hAnsiTheme="minorHAnsi" w:cstheme="minorHAnsi"/>
          <w:b/>
          <w:sz w:val="22"/>
          <w:szCs w:val="22"/>
          <w:lang w:val="de-DE" w:eastAsia="de-DE"/>
        </w:rPr>
        <w:t xml:space="preserve">Arbeitspreis für die Energielieferung </w:t>
      </w:r>
      <w:proofErr w:type="spellStart"/>
      <w:proofErr w:type="gramStart"/>
      <w:r w:rsidRPr="00F13108">
        <w:rPr>
          <w:rFonts w:asciiTheme="minorHAnsi" w:hAnsiTheme="minorHAnsi" w:cstheme="minorHAnsi"/>
          <w:b/>
          <w:sz w:val="22"/>
          <w:szCs w:val="22"/>
          <w:lang w:val="de-DE" w:eastAsia="de-DE"/>
        </w:rPr>
        <w:t>P</w:t>
      </w:r>
      <w:r w:rsidRPr="00F13108">
        <w:rPr>
          <w:rFonts w:asciiTheme="minorHAnsi" w:hAnsiTheme="minorHAnsi" w:cstheme="minorHAnsi"/>
          <w:b/>
          <w:sz w:val="22"/>
          <w:szCs w:val="22"/>
          <w:vertAlign w:val="subscript"/>
          <w:lang w:val="de-DE" w:eastAsia="de-DE"/>
        </w:rPr>
        <w:t>E</w:t>
      </w:r>
      <w:r w:rsidR="00925640">
        <w:rPr>
          <w:rFonts w:asciiTheme="minorHAnsi" w:hAnsiTheme="minorHAnsi" w:cstheme="minorHAnsi"/>
          <w:b/>
          <w:sz w:val="22"/>
          <w:szCs w:val="22"/>
          <w:vertAlign w:val="subscript"/>
          <w:lang w:val="de-DE" w:eastAsia="de-DE"/>
        </w:rPr>
        <w:t>,i</w:t>
      </w:r>
      <w:proofErr w:type="spellEnd"/>
      <w:proofErr w:type="gramEnd"/>
      <w:r w:rsidRPr="00F13108">
        <w:rPr>
          <w:rFonts w:asciiTheme="minorHAnsi" w:hAnsiTheme="minorHAnsi" w:cstheme="minorHAnsi"/>
          <w:b/>
          <w:sz w:val="22"/>
          <w:szCs w:val="22"/>
          <w:lang w:val="de-DE" w:eastAsia="de-DE"/>
        </w:rPr>
        <w:t xml:space="preserve"> </w:t>
      </w:r>
      <w:r w:rsidRPr="00F13108">
        <w:rPr>
          <w:rFonts w:asciiTheme="minorHAnsi" w:hAnsiTheme="minorHAnsi" w:cstheme="minorHAnsi"/>
          <w:sz w:val="22"/>
          <w:szCs w:val="22"/>
          <w:lang w:val="de-DE" w:eastAsia="de-DE"/>
        </w:rPr>
        <w:t xml:space="preserve">ist somit: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2"/>
        <w:gridCol w:w="1657"/>
        <w:gridCol w:w="1530"/>
      </w:tblGrid>
      <w:tr w:rsidR="00784DF2" w:rsidRPr="00F13108" w14:paraId="4B307292" w14:textId="77777777" w:rsidTr="002614C2">
        <w:tc>
          <w:tcPr>
            <w:tcW w:w="6442" w:type="dxa"/>
            <w:vAlign w:val="center"/>
          </w:tcPr>
          <w:p w14:paraId="0008B597" w14:textId="2C3BBBB2" w:rsidR="00784DF2" w:rsidRPr="00F13108" w:rsidRDefault="00660886" w:rsidP="00D1233E">
            <w:pPr>
              <w:pStyle w:val="Textkrper-Zeileneinzug"/>
              <w:spacing w:after="240"/>
              <w:ind w:left="0" w:firstLine="0"/>
              <w:jc w:val="center"/>
              <w:rPr>
                <w:rFonts w:asciiTheme="minorHAnsi"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E,i</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A,i</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B</m:t>
                    </m:r>
                  </m:e>
                  <m:sub>
                    <m:r>
                      <w:rPr>
                        <w:rFonts w:ascii="Cambria Math" w:hAnsi="Cambria Math" w:cstheme="minorHAnsi"/>
                        <w:sz w:val="22"/>
                        <w:szCs w:val="22"/>
                      </w:rPr>
                      <m:t>P</m:t>
                    </m:r>
                  </m:sub>
                </m:sSub>
              </m:oMath>
            </m:oMathPara>
          </w:p>
        </w:tc>
        <w:tc>
          <w:tcPr>
            <w:tcW w:w="1657" w:type="dxa"/>
            <w:vAlign w:val="center"/>
          </w:tcPr>
          <w:p w14:paraId="692B06B8" w14:textId="77777777" w:rsidR="00784DF2" w:rsidRPr="00F13108" w:rsidRDefault="00784DF2" w:rsidP="00D1233E">
            <w:pPr>
              <w:pStyle w:val="Textkrper-Zeileneinzug"/>
              <w:spacing w:after="240"/>
              <w:ind w:left="0" w:firstLine="0"/>
              <w:jc w:val="center"/>
              <w:rPr>
                <w:rFonts w:asciiTheme="minorHAnsi" w:hAnsiTheme="minorHAnsi" w:cstheme="minorHAnsi"/>
                <w:sz w:val="22"/>
                <w:szCs w:val="22"/>
                <w:lang w:val="de-DE"/>
              </w:rPr>
            </w:pPr>
            <w:r w:rsidRPr="00F13108">
              <w:rPr>
                <w:rFonts w:asciiTheme="minorHAnsi" w:hAnsiTheme="minorHAnsi" w:cstheme="minorHAnsi"/>
                <w:sz w:val="22"/>
                <w:szCs w:val="22"/>
                <w:lang w:val="de-DE"/>
              </w:rPr>
              <w:t>ct/kWh</w:t>
            </w:r>
          </w:p>
        </w:tc>
        <w:tc>
          <w:tcPr>
            <w:tcW w:w="1530" w:type="dxa"/>
          </w:tcPr>
          <w:p w14:paraId="32ADA8C6" w14:textId="7156AB29" w:rsidR="00784DF2" w:rsidRPr="00F13108" w:rsidRDefault="00784DF2" w:rsidP="00B75CDD">
            <w:pPr>
              <w:pStyle w:val="Textkrper-Zeileneinzug"/>
              <w:spacing w:after="240"/>
              <w:ind w:left="0" w:firstLine="0"/>
              <w:jc w:val="center"/>
              <w:rPr>
                <w:rFonts w:asciiTheme="minorHAnsi" w:hAnsiTheme="minorHAnsi" w:cstheme="minorHAnsi"/>
                <w:sz w:val="22"/>
                <w:szCs w:val="22"/>
                <w:lang w:val="de-DE"/>
              </w:rPr>
            </w:pPr>
            <w:r w:rsidRPr="00F13108">
              <w:rPr>
                <w:rFonts w:asciiTheme="minorHAnsi" w:hAnsiTheme="minorHAnsi" w:cstheme="minorHAnsi"/>
                <w:sz w:val="22"/>
                <w:szCs w:val="22"/>
                <w:lang w:val="de-DE"/>
              </w:rPr>
              <w:t>(</w:t>
            </w:r>
            <w:r w:rsidR="00B75CDD" w:rsidRPr="00F13108">
              <w:rPr>
                <w:rFonts w:asciiTheme="minorHAnsi" w:hAnsiTheme="minorHAnsi" w:cstheme="minorHAnsi"/>
                <w:sz w:val="22"/>
                <w:szCs w:val="22"/>
                <w:lang w:val="de-DE"/>
              </w:rPr>
              <w:t>3</w:t>
            </w:r>
            <w:r w:rsidRPr="00F13108">
              <w:rPr>
                <w:rFonts w:asciiTheme="minorHAnsi" w:hAnsiTheme="minorHAnsi" w:cstheme="minorHAnsi"/>
                <w:sz w:val="22"/>
                <w:szCs w:val="22"/>
                <w:lang w:val="de-DE"/>
              </w:rPr>
              <w:t>.</w:t>
            </w:r>
            <w:r w:rsidR="00B75CDD" w:rsidRPr="00F13108">
              <w:rPr>
                <w:rFonts w:asciiTheme="minorHAnsi" w:hAnsiTheme="minorHAnsi" w:cstheme="minorHAnsi"/>
                <w:sz w:val="22"/>
                <w:szCs w:val="22"/>
                <w:lang w:val="de-DE"/>
              </w:rPr>
              <w:t>3</w:t>
            </w:r>
            <w:r w:rsidRPr="00F13108">
              <w:rPr>
                <w:rFonts w:asciiTheme="minorHAnsi" w:hAnsiTheme="minorHAnsi" w:cstheme="minorHAnsi"/>
                <w:sz w:val="22"/>
                <w:szCs w:val="22"/>
                <w:lang w:val="de-DE"/>
              </w:rPr>
              <w:t>.1)</w:t>
            </w:r>
          </w:p>
        </w:tc>
      </w:tr>
    </w:tbl>
    <w:p w14:paraId="1CA81F30" w14:textId="7032FCA7" w:rsidR="00784DF2" w:rsidRPr="00F13108" w:rsidRDefault="00784DF2" w:rsidP="00D1233E">
      <w:pPr>
        <w:pStyle w:val="Textkrper-Zeileneinzug"/>
        <w:spacing w:after="240"/>
        <w:ind w:left="0" w:firstLine="0"/>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 xml:space="preserve">Mit </w:t>
      </w:r>
      <w:r w:rsidR="00353CC7" w:rsidRPr="00F13108">
        <w:rPr>
          <w:rFonts w:asciiTheme="minorHAnsi" w:hAnsiTheme="minorHAnsi" w:cstheme="minorHAnsi"/>
          <w:sz w:val="22"/>
          <w:szCs w:val="22"/>
          <w:lang w:val="de-DE" w:eastAsia="de-DE"/>
        </w:rPr>
        <w:t>de</w:t>
      </w:r>
      <w:r w:rsidR="00353CC7">
        <w:rPr>
          <w:rFonts w:asciiTheme="minorHAnsi" w:hAnsiTheme="minorHAnsi" w:cstheme="minorHAnsi"/>
          <w:sz w:val="22"/>
          <w:szCs w:val="22"/>
          <w:lang w:val="de-DE" w:eastAsia="de-DE"/>
        </w:rPr>
        <w:t>n</w:t>
      </w:r>
      <w:r w:rsidR="00353CC7" w:rsidRPr="00F13108">
        <w:rPr>
          <w:rFonts w:asciiTheme="minorHAnsi" w:hAnsiTheme="minorHAnsi" w:cstheme="minorHAnsi"/>
          <w:sz w:val="22"/>
          <w:szCs w:val="22"/>
          <w:lang w:val="de-DE" w:eastAsia="de-DE"/>
        </w:rPr>
        <w:t xml:space="preserve"> Preisaufschl</w:t>
      </w:r>
      <w:r w:rsidR="00353CC7">
        <w:rPr>
          <w:rFonts w:asciiTheme="minorHAnsi" w:hAnsiTheme="minorHAnsi" w:cstheme="minorHAnsi"/>
          <w:sz w:val="22"/>
          <w:szCs w:val="22"/>
          <w:lang w:val="de-DE" w:eastAsia="de-DE"/>
        </w:rPr>
        <w:t>ägen</w:t>
      </w:r>
      <w:r w:rsidR="00353CC7" w:rsidRPr="00F13108">
        <w:rPr>
          <w:rFonts w:asciiTheme="minorHAnsi" w:hAnsiTheme="minorHAnsi" w:cstheme="minorHAnsi"/>
          <w:sz w:val="22"/>
          <w:szCs w:val="22"/>
          <w:lang w:val="de-DE" w:eastAsia="de-DE"/>
        </w:rPr>
        <w:t xml:space="preserve"> </w:t>
      </w:r>
      <w:proofErr w:type="spellStart"/>
      <w:proofErr w:type="gramStart"/>
      <w:r w:rsidRPr="00F13108">
        <w:rPr>
          <w:rFonts w:asciiTheme="minorHAnsi" w:hAnsiTheme="minorHAnsi" w:cstheme="minorHAnsi"/>
          <w:b/>
          <w:sz w:val="22"/>
          <w:szCs w:val="22"/>
          <w:lang w:val="de-DE" w:eastAsia="de-DE"/>
        </w:rPr>
        <w:t>P</w:t>
      </w:r>
      <w:r w:rsidRPr="00F13108">
        <w:rPr>
          <w:rFonts w:asciiTheme="minorHAnsi" w:hAnsiTheme="minorHAnsi" w:cstheme="minorHAnsi"/>
          <w:b/>
          <w:sz w:val="22"/>
          <w:szCs w:val="22"/>
          <w:vertAlign w:val="subscript"/>
          <w:lang w:val="de-DE" w:eastAsia="de-DE"/>
        </w:rPr>
        <w:t>A</w:t>
      </w:r>
      <w:r w:rsidR="00925640">
        <w:rPr>
          <w:rFonts w:asciiTheme="minorHAnsi" w:hAnsiTheme="minorHAnsi" w:cstheme="minorHAnsi"/>
          <w:b/>
          <w:sz w:val="22"/>
          <w:szCs w:val="22"/>
          <w:vertAlign w:val="subscript"/>
          <w:lang w:val="de-DE" w:eastAsia="de-DE"/>
        </w:rPr>
        <w:t>,i</w:t>
      </w:r>
      <w:proofErr w:type="spellEnd"/>
      <w:proofErr w:type="gramEnd"/>
      <w:r w:rsidRPr="00F13108">
        <w:rPr>
          <w:rFonts w:asciiTheme="minorHAnsi" w:hAnsiTheme="minorHAnsi" w:cstheme="minorHAnsi"/>
          <w:sz w:val="22"/>
          <w:szCs w:val="22"/>
          <w:lang w:val="de-DE" w:eastAsia="de-DE"/>
        </w:rPr>
        <w:t xml:space="preserve"> </w:t>
      </w:r>
      <w:r w:rsidR="00925640">
        <w:rPr>
          <w:rFonts w:asciiTheme="minorHAnsi" w:hAnsiTheme="minorHAnsi" w:cstheme="minorHAnsi"/>
          <w:sz w:val="22"/>
          <w:szCs w:val="22"/>
          <w:lang w:val="de-DE" w:eastAsia="de-DE"/>
        </w:rPr>
        <w:t xml:space="preserve">(für Titel 1 bzw. 2) </w:t>
      </w:r>
      <w:r w:rsidRPr="00F13108">
        <w:rPr>
          <w:rFonts w:asciiTheme="minorHAnsi" w:hAnsiTheme="minorHAnsi" w:cstheme="minorHAnsi"/>
          <w:sz w:val="22"/>
          <w:szCs w:val="22"/>
          <w:lang w:val="de-DE" w:eastAsia="de-DE"/>
        </w:rPr>
        <w:t xml:space="preserve">werden die mit der </w:t>
      </w:r>
      <w:r w:rsidR="000461FB" w:rsidRPr="00F13108">
        <w:rPr>
          <w:rFonts w:asciiTheme="minorHAnsi" w:hAnsiTheme="minorHAnsi" w:cstheme="minorHAnsi"/>
          <w:sz w:val="22"/>
          <w:szCs w:val="22"/>
          <w:lang w:val="de-DE" w:eastAsia="de-DE"/>
        </w:rPr>
        <w:t>Erdgas</w:t>
      </w:r>
      <w:r w:rsidRPr="00F13108">
        <w:rPr>
          <w:rFonts w:asciiTheme="minorHAnsi" w:hAnsiTheme="minorHAnsi" w:cstheme="minorHAnsi"/>
          <w:sz w:val="22"/>
          <w:szCs w:val="22"/>
          <w:lang w:val="de-DE" w:eastAsia="de-DE"/>
        </w:rPr>
        <w:t xml:space="preserve">lieferung frei Abnahmestelle verbundenen Dienstleistungen insbesondere für Energiebeschaffung, Abrechnung, sowie Marge des Anbieters abgegolten. </w:t>
      </w:r>
      <w:r w:rsidR="00353CC7" w:rsidRPr="00F13108">
        <w:rPr>
          <w:rFonts w:asciiTheme="minorHAnsi" w:hAnsiTheme="minorHAnsi" w:cstheme="minorHAnsi"/>
          <w:sz w:val="22"/>
          <w:szCs w:val="22"/>
        </w:rPr>
        <w:t xml:space="preserve">Diese Aufschläge sind fix und gelten für </w:t>
      </w:r>
      <w:r w:rsidR="00353CC7">
        <w:rPr>
          <w:rFonts w:asciiTheme="minorHAnsi" w:hAnsiTheme="minorHAnsi" w:cstheme="minorHAnsi"/>
          <w:sz w:val="22"/>
          <w:szCs w:val="22"/>
        </w:rPr>
        <w:t>den jeweiligen Lieferzeitraum</w:t>
      </w:r>
      <w:r w:rsidR="00353CC7">
        <w:rPr>
          <w:rFonts w:asciiTheme="minorHAnsi" w:hAnsiTheme="minorHAnsi" w:cstheme="minorHAnsi"/>
          <w:sz w:val="22"/>
          <w:szCs w:val="22"/>
          <w:lang w:val="de-DE"/>
        </w:rPr>
        <w:t>.</w:t>
      </w:r>
      <w:r w:rsidRPr="00F13108">
        <w:rPr>
          <w:rFonts w:asciiTheme="minorHAnsi" w:hAnsiTheme="minorHAnsi" w:cstheme="minorHAnsi"/>
          <w:sz w:val="22"/>
          <w:szCs w:val="22"/>
          <w:lang w:val="de-DE" w:eastAsia="de-DE"/>
        </w:rPr>
        <w:t xml:space="preserve"> Das Preisblatt steht als ausfüllbare Ex</w:t>
      </w:r>
      <w:r w:rsidR="00F67814" w:rsidRPr="00F13108">
        <w:rPr>
          <w:rFonts w:asciiTheme="minorHAnsi" w:hAnsiTheme="minorHAnsi" w:cstheme="minorHAnsi"/>
          <w:sz w:val="22"/>
          <w:szCs w:val="22"/>
          <w:lang w:val="de-DE" w:eastAsia="de-DE"/>
        </w:rPr>
        <w:t>c</w:t>
      </w:r>
      <w:r w:rsidRPr="00F13108">
        <w:rPr>
          <w:rFonts w:asciiTheme="minorHAnsi" w:hAnsiTheme="minorHAnsi" w:cstheme="minorHAnsi"/>
          <w:sz w:val="22"/>
          <w:szCs w:val="22"/>
          <w:lang w:val="de-DE" w:eastAsia="de-DE"/>
        </w:rPr>
        <w:t xml:space="preserve">el-Datei zur Verfügung. </w:t>
      </w:r>
    </w:p>
    <w:p w14:paraId="78C1273C" w14:textId="06979848" w:rsidR="00784DF2" w:rsidRPr="00F13108" w:rsidRDefault="00784DF2" w:rsidP="00D1233E">
      <w:pPr>
        <w:pStyle w:val="Textkrper-Zeileneinzug"/>
        <w:spacing w:after="240"/>
        <w:ind w:left="0" w:firstLine="0"/>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 xml:space="preserve">Der Börsenpreisanteil </w:t>
      </w:r>
      <w:r w:rsidRPr="00F13108">
        <w:rPr>
          <w:rFonts w:asciiTheme="minorHAnsi" w:hAnsiTheme="minorHAnsi" w:cstheme="minorHAnsi"/>
          <w:b/>
          <w:sz w:val="22"/>
          <w:szCs w:val="22"/>
          <w:lang w:val="de-DE" w:eastAsia="de-DE"/>
        </w:rPr>
        <w:t>B</w:t>
      </w:r>
      <w:r w:rsidRPr="00F13108">
        <w:rPr>
          <w:rFonts w:asciiTheme="minorHAnsi" w:hAnsiTheme="minorHAnsi" w:cstheme="minorHAnsi"/>
          <w:b/>
          <w:sz w:val="22"/>
          <w:szCs w:val="22"/>
          <w:vertAlign w:val="subscript"/>
          <w:lang w:val="de-DE" w:eastAsia="de-DE"/>
        </w:rPr>
        <w:t>P</w:t>
      </w:r>
      <w:r w:rsidRPr="00F13108">
        <w:rPr>
          <w:rFonts w:asciiTheme="minorHAnsi" w:hAnsiTheme="minorHAnsi" w:cstheme="minorHAnsi"/>
          <w:b/>
          <w:sz w:val="22"/>
          <w:szCs w:val="22"/>
          <w:lang w:val="de-DE" w:eastAsia="de-DE"/>
        </w:rPr>
        <w:t xml:space="preserve"> </w:t>
      </w:r>
      <w:r w:rsidRPr="00F13108">
        <w:rPr>
          <w:rFonts w:asciiTheme="minorHAnsi" w:hAnsiTheme="minorHAnsi" w:cstheme="minorHAnsi"/>
          <w:sz w:val="22"/>
          <w:szCs w:val="22"/>
          <w:lang w:val="de-DE" w:eastAsia="de-DE"/>
        </w:rPr>
        <w:t xml:space="preserve">wird </w:t>
      </w:r>
      <w:r w:rsidR="00AF24D1" w:rsidRPr="00F13108">
        <w:rPr>
          <w:rFonts w:asciiTheme="minorHAnsi" w:hAnsiTheme="minorHAnsi" w:cstheme="minorHAnsi"/>
          <w:sz w:val="22"/>
          <w:szCs w:val="22"/>
          <w:lang w:val="de-DE" w:eastAsia="de-DE"/>
        </w:rPr>
        <w:t>an den jeweiligen</w:t>
      </w:r>
      <w:r w:rsidRPr="00F13108">
        <w:rPr>
          <w:rFonts w:asciiTheme="minorHAnsi" w:hAnsiTheme="minorHAnsi" w:cstheme="minorHAnsi"/>
          <w:sz w:val="22"/>
          <w:szCs w:val="22"/>
          <w:lang w:val="de-DE" w:eastAsia="de-DE"/>
        </w:rPr>
        <w:t xml:space="preserve"> Fixierungstermin</w:t>
      </w:r>
      <w:r w:rsidR="00AF24D1" w:rsidRPr="00F13108">
        <w:rPr>
          <w:rFonts w:asciiTheme="minorHAnsi" w:hAnsiTheme="minorHAnsi" w:cstheme="minorHAnsi"/>
          <w:sz w:val="22"/>
          <w:szCs w:val="22"/>
          <w:lang w:val="de-DE" w:eastAsia="de-DE"/>
        </w:rPr>
        <w:t>en</w:t>
      </w:r>
      <w:r w:rsidRPr="00F13108">
        <w:rPr>
          <w:rFonts w:asciiTheme="minorHAnsi" w:hAnsiTheme="minorHAnsi" w:cstheme="minorHAnsi"/>
          <w:sz w:val="22"/>
          <w:szCs w:val="22"/>
          <w:lang w:val="de-DE" w:eastAsia="de-DE"/>
        </w:rPr>
        <w:t xml:space="preserve"> ermittelt. I</w:t>
      </w:r>
      <w:r w:rsidR="00F42CDC">
        <w:rPr>
          <w:rFonts w:asciiTheme="minorHAnsi" w:hAnsiTheme="minorHAnsi" w:cstheme="minorHAnsi"/>
          <w:sz w:val="22"/>
          <w:szCs w:val="22"/>
          <w:lang w:val="de-DE" w:eastAsia="de-DE"/>
        </w:rPr>
        <w:t xml:space="preserve">n den </w:t>
      </w:r>
      <w:r w:rsidRPr="00F13108">
        <w:rPr>
          <w:rFonts w:asciiTheme="minorHAnsi" w:hAnsiTheme="minorHAnsi" w:cstheme="minorHAnsi"/>
          <w:sz w:val="22"/>
          <w:szCs w:val="22"/>
          <w:lang w:val="de-DE" w:eastAsia="de-DE"/>
        </w:rPr>
        <w:t>Preisbl</w:t>
      </w:r>
      <w:r w:rsidR="00F42CDC">
        <w:rPr>
          <w:rFonts w:asciiTheme="minorHAnsi" w:hAnsiTheme="minorHAnsi" w:cstheme="minorHAnsi"/>
          <w:sz w:val="22"/>
          <w:szCs w:val="22"/>
          <w:lang w:val="de-DE" w:eastAsia="de-DE"/>
        </w:rPr>
        <w:t>ä</w:t>
      </w:r>
      <w:r w:rsidRPr="00F13108">
        <w:rPr>
          <w:rFonts w:asciiTheme="minorHAnsi" w:hAnsiTheme="minorHAnsi" w:cstheme="minorHAnsi"/>
          <w:sz w:val="22"/>
          <w:szCs w:val="22"/>
          <w:lang w:val="de-DE" w:eastAsia="de-DE"/>
        </w:rPr>
        <w:t>tt</w:t>
      </w:r>
      <w:r w:rsidR="00F42CDC">
        <w:rPr>
          <w:rFonts w:asciiTheme="minorHAnsi" w:hAnsiTheme="minorHAnsi" w:cstheme="minorHAnsi"/>
          <w:sz w:val="22"/>
          <w:szCs w:val="22"/>
          <w:lang w:val="de-DE" w:eastAsia="de-DE"/>
        </w:rPr>
        <w:t>ern</w:t>
      </w:r>
      <w:r w:rsidRPr="00F13108">
        <w:rPr>
          <w:rFonts w:asciiTheme="minorHAnsi" w:hAnsiTheme="minorHAnsi" w:cstheme="minorHAnsi"/>
          <w:sz w:val="22"/>
          <w:szCs w:val="22"/>
          <w:lang w:val="de-DE" w:eastAsia="de-DE"/>
        </w:rPr>
        <w:t xml:space="preserve"> (</w:t>
      </w:r>
      <w:r w:rsidR="00F42CDC" w:rsidRPr="00F42CDC">
        <w:rPr>
          <w:rFonts w:asciiTheme="minorHAnsi" w:hAnsiTheme="minorHAnsi" w:cstheme="minorHAnsi"/>
          <w:b/>
          <w:bCs/>
          <w:sz w:val="22"/>
          <w:szCs w:val="22"/>
        </w:rPr>
        <w:t>C01-4</w:t>
      </w:r>
      <w:r w:rsidRPr="00F13108">
        <w:rPr>
          <w:rFonts w:asciiTheme="minorHAnsi" w:hAnsiTheme="minorHAnsi" w:cstheme="minorHAnsi"/>
          <w:sz w:val="22"/>
          <w:szCs w:val="22"/>
          <w:lang w:val="de-DE" w:eastAsia="de-DE"/>
        </w:rPr>
        <w:t xml:space="preserve">) </w:t>
      </w:r>
      <w:r w:rsidR="00F42CDC">
        <w:rPr>
          <w:rFonts w:asciiTheme="minorHAnsi" w:hAnsiTheme="minorHAnsi" w:cstheme="minorHAnsi"/>
          <w:sz w:val="22"/>
          <w:szCs w:val="22"/>
          <w:lang w:val="de-DE" w:eastAsia="de-DE"/>
        </w:rPr>
        <w:t>sind</w:t>
      </w:r>
      <w:r w:rsidRPr="00F13108">
        <w:rPr>
          <w:rFonts w:asciiTheme="minorHAnsi" w:hAnsiTheme="minorHAnsi" w:cstheme="minorHAnsi"/>
          <w:sz w:val="22"/>
          <w:szCs w:val="22"/>
          <w:lang w:val="de-DE" w:eastAsia="de-DE"/>
        </w:rPr>
        <w:t xml:space="preserve"> beispielhaft die Preisfixierung </w:t>
      </w:r>
      <w:r w:rsidRPr="005048EA">
        <w:rPr>
          <w:rFonts w:asciiTheme="minorHAnsi" w:hAnsiTheme="minorHAnsi" w:cstheme="minorHAnsi"/>
          <w:sz w:val="22"/>
          <w:szCs w:val="22"/>
          <w:lang w:val="de-DE" w:eastAsia="de-DE"/>
        </w:rPr>
        <w:t xml:space="preserve">vom </w:t>
      </w:r>
      <w:r w:rsidR="003B452B" w:rsidRPr="005048EA">
        <w:rPr>
          <w:rFonts w:asciiTheme="minorHAnsi" w:hAnsiTheme="minorHAnsi" w:cstheme="minorHAnsi"/>
          <w:sz w:val="22"/>
          <w:szCs w:val="22"/>
          <w:lang w:val="de-DE" w:eastAsia="de-DE"/>
        </w:rPr>
        <w:t>15.04.2025</w:t>
      </w:r>
      <w:r w:rsidRPr="00F13108">
        <w:rPr>
          <w:rFonts w:asciiTheme="minorHAnsi" w:hAnsiTheme="minorHAnsi" w:cstheme="minorHAnsi"/>
          <w:sz w:val="22"/>
          <w:szCs w:val="22"/>
          <w:lang w:val="de-DE" w:eastAsia="de-DE"/>
        </w:rPr>
        <w:t xml:space="preserve"> verwendet, um die Gesamtkosten zu berechnen. Die Formel zur Berechnung des Börsenanteils ist nachfolgend dargestellt: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2"/>
        <w:gridCol w:w="1657"/>
        <w:gridCol w:w="1530"/>
      </w:tblGrid>
      <w:tr w:rsidR="00784DF2" w:rsidRPr="00F13108" w14:paraId="01F3E250" w14:textId="77777777" w:rsidTr="00D1233E">
        <w:tc>
          <w:tcPr>
            <w:tcW w:w="6442" w:type="dxa"/>
            <w:vAlign w:val="center"/>
          </w:tcPr>
          <w:p w14:paraId="250B2ED8" w14:textId="2E9A4E6C" w:rsidR="00784DF2" w:rsidRPr="00F13108" w:rsidRDefault="00660886" w:rsidP="00D1233E">
            <w:pPr>
              <w:pStyle w:val="Textkrper-Zeileneinzug"/>
              <w:spacing w:after="240"/>
              <w:ind w:left="0" w:firstLine="0"/>
              <w:jc w:val="center"/>
              <w:rPr>
                <w:rFonts w:asciiTheme="minorHAnsi" w:hAnsiTheme="minorHAnsi" w:cstheme="minorHAnsi"/>
                <w:sz w:val="22"/>
                <w:szCs w:val="22"/>
              </w:rPr>
            </w:pPr>
            <m:oMathPara>
              <m:oMath>
                <m:sSub>
                  <m:sSubPr>
                    <m:ctrlPr>
                      <w:rPr>
                        <w:rFonts w:ascii="Cambria Math" w:hAnsi="Cambria Math" w:cstheme="minorHAnsi"/>
                        <w:i/>
                        <w:sz w:val="22"/>
                        <w:szCs w:val="22"/>
                      </w:rPr>
                    </m:ctrlPr>
                  </m:sSubPr>
                  <m:e>
                    <m:r>
                      <w:rPr>
                        <w:rFonts w:ascii="Cambria Math" w:hAnsi="Cambria Math" w:cstheme="minorHAnsi"/>
                        <w:sz w:val="22"/>
                        <w:szCs w:val="22"/>
                      </w:rPr>
                      <m:t>B</m:t>
                    </m:r>
                  </m:e>
                  <m:sub>
                    <m:r>
                      <w:rPr>
                        <w:rFonts w:ascii="Cambria Math" w:hAnsi="Cambria Math" w:cstheme="minorHAnsi"/>
                        <w:sz w:val="22"/>
                        <w:szCs w:val="22"/>
                      </w:rPr>
                      <m:t>P,Cal28</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Cal</m:t>
                    </m:r>
                  </m:e>
                  <m:sub>
                    <m:r>
                      <w:rPr>
                        <w:rFonts w:ascii="Cambria Math" w:hAnsi="Cambria Math" w:cstheme="minorHAnsi"/>
                        <w:sz w:val="22"/>
                        <w:szCs w:val="22"/>
                      </w:rPr>
                      <m:t>2028</m:t>
                    </m:r>
                  </m:sub>
                </m:sSub>
                <m:r>
                  <w:rPr>
                    <w:rFonts w:ascii="Cambria Math" w:hAnsi="Cambria Math" w:cstheme="minorHAnsi"/>
                    <w:sz w:val="22"/>
                    <w:szCs w:val="22"/>
                  </w:rPr>
                  <m:t>/10</m:t>
                </m:r>
              </m:oMath>
            </m:oMathPara>
          </w:p>
        </w:tc>
        <w:tc>
          <w:tcPr>
            <w:tcW w:w="1657" w:type="dxa"/>
            <w:vAlign w:val="center"/>
          </w:tcPr>
          <w:p w14:paraId="3910ECA9" w14:textId="77777777" w:rsidR="00784DF2" w:rsidRPr="00F13108" w:rsidRDefault="00784DF2" w:rsidP="00D1233E">
            <w:pPr>
              <w:pStyle w:val="Textkrper-Zeileneinzug"/>
              <w:spacing w:after="240"/>
              <w:ind w:left="0" w:firstLine="0"/>
              <w:jc w:val="center"/>
              <w:rPr>
                <w:rFonts w:asciiTheme="minorHAnsi" w:hAnsiTheme="minorHAnsi" w:cstheme="minorHAnsi"/>
                <w:sz w:val="22"/>
                <w:szCs w:val="22"/>
                <w:lang w:val="de-DE"/>
              </w:rPr>
            </w:pPr>
            <w:r w:rsidRPr="00F13108">
              <w:rPr>
                <w:rFonts w:asciiTheme="minorHAnsi" w:hAnsiTheme="minorHAnsi" w:cstheme="minorHAnsi"/>
                <w:sz w:val="22"/>
                <w:szCs w:val="22"/>
                <w:lang w:val="de-DE"/>
              </w:rPr>
              <w:t>ct/kWh</w:t>
            </w:r>
          </w:p>
        </w:tc>
        <w:tc>
          <w:tcPr>
            <w:tcW w:w="1530" w:type="dxa"/>
          </w:tcPr>
          <w:p w14:paraId="5953E137" w14:textId="683E336A" w:rsidR="00784DF2" w:rsidRPr="00F13108" w:rsidRDefault="00784DF2" w:rsidP="00B75CDD">
            <w:pPr>
              <w:pStyle w:val="Textkrper-Zeileneinzug"/>
              <w:spacing w:after="240"/>
              <w:ind w:left="0" w:firstLine="0"/>
              <w:jc w:val="center"/>
              <w:rPr>
                <w:rFonts w:asciiTheme="minorHAnsi" w:hAnsiTheme="minorHAnsi" w:cstheme="minorHAnsi"/>
                <w:sz w:val="22"/>
                <w:szCs w:val="22"/>
                <w:lang w:val="de-DE"/>
              </w:rPr>
            </w:pPr>
            <w:r w:rsidRPr="00F13108">
              <w:rPr>
                <w:rFonts w:asciiTheme="minorHAnsi" w:hAnsiTheme="minorHAnsi" w:cstheme="minorHAnsi"/>
                <w:sz w:val="22"/>
                <w:szCs w:val="22"/>
                <w:lang w:val="de-DE"/>
              </w:rPr>
              <w:t>(</w:t>
            </w:r>
            <w:r w:rsidR="00B75CDD" w:rsidRPr="00F13108">
              <w:rPr>
                <w:rFonts w:asciiTheme="minorHAnsi" w:hAnsiTheme="minorHAnsi" w:cstheme="minorHAnsi"/>
                <w:sz w:val="22"/>
                <w:szCs w:val="22"/>
                <w:lang w:val="de-DE"/>
              </w:rPr>
              <w:t>3</w:t>
            </w:r>
            <w:r w:rsidRPr="00F13108">
              <w:rPr>
                <w:rFonts w:asciiTheme="minorHAnsi" w:hAnsiTheme="minorHAnsi" w:cstheme="minorHAnsi"/>
                <w:sz w:val="22"/>
                <w:szCs w:val="22"/>
                <w:lang w:val="de-DE"/>
              </w:rPr>
              <w:t>.</w:t>
            </w:r>
            <w:r w:rsidR="00B75CDD" w:rsidRPr="00F13108">
              <w:rPr>
                <w:rFonts w:asciiTheme="minorHAnsi" w:hAnsiTheme="minorHAnsi" w:cstheme="minorHAnsi"/>
                <w:sz w:val="22"/>
                <w:szCs w:val="22"/>
                <w:lang w:val="de-DE"/>
              </w:rPr>
              <w:t>3</w:t>
            </w:r>
            <w:r w:rsidRPr="00F13108">
              <w:rPr>
                <w:rFonts w:asciiTheme="minorHAnsi" w:hAnsiTheme="minorHAnsi" w:cstheme="minorHAnsi"/>
                <w:sz w:val="22"/>
                <w:szCs w:val="22"/>
                <w:lang w:val="de-DE"/>
              </w:rPr>
              <w:t>.2)</w:t>
            </w:r>
          </w:p>
        </w:tc>
      </w:tr>
    </w:tbl>
    <w:p w14:paraId="043DB6B0" w14:textId="2C821BE8" w:rsidR="00784DF2" w:rsidRPr="00F13108" w:rsidRDefault="00784DF2" w:rsidP="00D1233E">
      <w:pPr>
        <w:pStyle w:val="Textkrper-Zeileneinzug"/>
        <w:spacing w:before="120" w:after="120"/>
        <w:ind w:left="0" w:firstLine="0"/>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 xml:space="preserve">Dabei bedeuten: </w:t>
      </w:r>
    </w:p>
    <w:p w14:paraId="4E962414" w14:textId="5CFC27A9" w:rsidR="00784DF2" w:rsidRPr="00F13108" w:rsidRDefault="000461FB" w:rsidP="00D1233E">
      <w:pPr>
        <w:pStyle w:val="Textkrper-Zeileneinzug"/>
        <w:spacing w:after="240"/>
        <w:ind w:left="1416" w:hanging="1416"/>
        <w:jc w:val="both"/>
        <w:rPr>
          <w:rFonts w:asciiTheme="minorHAnsi" w:hAnsiTheme="minorHAnsi" w:cstheme="minorHAnsi"/>
          <w:sz w:val="22"/>
          <w:szCs w:val="22"/>
          <w:lang w:val="de-DE" w:eastAsia="de-DE"/>
        </w:rPr>
      </w:pPr>
      <w:r w:rsidRPr="00F13108">
        <w:rPr>
          <w:rFonts w:asciiTheme="minorHAnsi" w:hAnsiTheme="minorHAnsi" w:cstheme="minorHAnsi"/>
          <w:sz w:val="22"/>
          <w:szCs w:val="22"/>
          <w:lang w:val="de-DE" w:eastAsia="de-DE"/>
        </w:rPr>
        <w:t>B</w:t>
      </w:r>
      <w:r w:rsidRPr="00F13108">
        <w:rPr>
          <w:rFonts w:asciiTheme="minorHAnsi" w:hAnsiTheme="minorHAnsi" w:cstheme="minorHAnsi"/>
          <w:sz w:val="22"/>
          <w:szCs w:val="22"/>
          <w:vertAlign w:val="subscript"/>
          <w:lang w:val="de-DE" w:eastAsia="de-DE"/>
        </w:rPr>
        <w:t>P, Cal</w:t>
      </w:r>
      <w:r w:rsidR="00784DF2" w:rsidRPr="00F13108">
        <w:rPr>
          <w:rFonts w:asciiTheme="minorHAnsi" w:hAnsiTheme="minorHAnsi" w:cstheme="minorHAnsi"/>
          <w:sz w:val="22"/>
          <w:szCs w:val="22"/>
          <w:vertAlign w:val="subscript"/>
          <w:lang w:val="de-DE" w:eastAsia="de-DE"/>
        </w:rPr>
        <w:t>2</w:t>
      </w:r>
      <w:r w:rsidR="003B452B">
        <w:rPr>
          <w:rFonts w:asciiTheme="minorHAnsi" w:hAnsiTheme="minorHAnsi" w:cstheme="minorHAnsi"/>
          <w:sz w:val="22"/>
          <w:szCs w:val="22"/>
          <w:vertAlign w:val="subscript"/>
          <w:lang w:val="de-DE" w:eastAsia="de-DE"/>
        </w:rPr>
        <w:t>7</w:t>
      </w:r>
      <w:r w:rsidR="00784DF2" w:rsidRPr="00F13108">
        <w:rPr>
          <w:rFonts w:asciiTheme="minorHAnsi" w:hAnsiTheme="minorHAnsi" w:cstheme="minorHAnsi"/>
          <w:sz w:val="22"/>
          <w:szCs w:val="22"/>
          <w:lang w:val="de-DE" w:eastAsia="de-DE"/>
        </w:rPr>
        <w:t>:</w:t>
      </w:r>
      <w:r w:rsidR="00784DF2" w:rsidRPr="00F13108">
        <w:rPr>
          <w:rFonts w:asciiTheme="minorHAnsi" w:hAnsiTheme="minorHAnsi" w:cstheme="minorHAnsi"/>
          <w:sz w:val="22"/>
          <w:szCs w:val="22"/>
          <w:lang w:val="de-DE" w:eastAsia="de-DE"/>
        </w:rPr>
        <w:tab/>
      </w:r>
      <w:proofErr w:type="spellStart"/>
      <w:r w:rsidRPr="00F13108">
        <w:rPr>
          <w:rFonts w:asciiTheme="minorHAnsi" w:hAnsiTheme="minorHAnsi" w:cstheme="minorHAnsi"/>
          <w:sz w:val="22"/>
          <w:szCs w:val="22"/>
          <w:lang w:val="de-DE" w:eastAsia="de-DE"/>
        </w:rPr>
        <w:t>Settlementpreis</w:t>
      </w:r>
      <w:proofErr w:type="spellEnd"/>
      <w:r w:rsidRPr="00F13108">
        <w:rPr>
          <w:rFonts w:asciiTheme="minorHAnsi" w:hAnsiTheme="minorHAnsi" w:cstheme="minorHAnsi"/>
          <w:sz w:val="22"/>
          <w:szCs w:val="22"/>
          <w:lang w:val="de-DE" w:eastAsia="de-DE"/>
        </w:rPr>
        <w:t xml:space="preserve"> des Lieferjahres 202</w:t>
      </w:r>
      <w:r w:rsidR="008D23BF">
        <w:rPr>
          <w:rFonts w:asciiTheme="minorHAnsi" w:hAnsiTheme="minorHAnsi" w:cstheme="minorHAnsi"/>
          <w:sz w:val="22"/>
          <w:szCs w:val="22"/>
          <w:lang w:val="de-DE" w:eastAsia="de-DE"/>
        </w:rPr>
        <w:t>8</w:t>
      </w:r>
      <w:r w:rsidRPr="00F13108">
        <w:rPr>
          <w:rFonts w:asciiTheme="minorHAnsi" w:hAnsiTheme="minorHAnsi" w:cstheme="minorHAnsi"/>
          <w:sz w:val="22"/>
          <w:szCs w:val="22"/>
          <w:lang w:val="de-DE" w:eastAsia="de-DE"/>
        </w:rPr>
        <w:t xml:space="preserve"> für das Marktgebiet THE</w:t>
      </w:r>
      <w:r w:rsidR="00106BAE" w:rsidRPr="00F13108">
        <w:rPr>
          <w:rFonts w:asciiTheme="minorHAnsi" w:hAnsiTheme="minorHAnsi" w:cstheme="minorHAnsi"/>
          <w:sz w:val="22"/>
          <w:szCs w:val="22"/>
          <w:lang w:val="de-DE" w:eastAsia="de-DE"/>
        </w:rPr>
        <w:t xml:space="preserve"> </w:t>
      </w:r>
      <w:r w:rsidRPr="00F13108">
        <w:rPr>
          <w:rFonts w:asciiTheme="minorHAnsi" w:hAnsiTheme="minorHAnsi" w:cstheme="minorHAnsi"/>
          <w:sz w:val="22"/>
          <w:szCs w:val="22"/>
          <w:lang w:val="de-DE" w:eastAsia="de-DE"/>
        </w:rPr>
        <w:t xml:space="preserve">am jeweiligen Preisfixierungstermins </w:t>
      </w:r>
      <w:r w:rsidR="00784DF2" w:rsidRPr="00F13108">
        <w:rPr>
          <w:rFonts w:asciiTheme="minorHAnsi" w:hAnsiTheme="minorHAnsi" w:cstheme="minorHAnsi"/>
          <w:sz w:val="22"/>
          <w:szCs w:val="22"/>
          <w:lang w:val="de-DE" w:eastAsia="de-DE"/>
        </w:rPr>
        <w:t>in €/MWh</w:t>
      </w:r>
      <w:r w:rsidRPr="00F13108">
        <w:rPr>
          <w:rFonts w:asciiTheme="minorHAnsi" w:hAnsiTheme="minorHAnsi" w:cstheme="minorHAnsi"/>
          <w:sz w:val="22"/>
          <w:szCs w:val="22"/>
          <w:lang w:val="de-DE" w:eastAsia="de-DE"/>
        </w:rPr>
        <w:t xml:space="preserve"> </w:t>
      </w:r>
    </w:p>
    <w:p w14:paraId="4DAC59F9" w14:textId="41A9D5ED" w:rsidR="00784DF2" w:rsidRPr="00F13108" w:rsidRDefault="00784DF2" w:rsidP="00996C39">
      <w:pPr>
        <w:pStyle w:val="A1"/>
        <w:spacing w:before="0" w:after="120"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Die Börsenpreise sind jeweils in der Einheit €/MWh in die Formel einzusetzen und beziehen sich auf die </w:t>
      </w:r>
      <w:r w:rsidR="003C1639" w:rsidRPr="00F13108">
        <w:rPr>
          <w:rFonts w:asciiTheme="minorHAnsi" w:hAnsiTheme="minorHAnsi" w:cstheme="minorHAnsi"/>
          <w:sz w:val="22"/>
          <w:szCs w:val="22"/>
        </w:rPr>
        <w:t>an der EEX im Segment „</w:t>
      </w:r>
      <w:r w:rsidR="00B75CDD" w:rsidRPr="00F13108">
        <w:rPr>
          <w:rFonts w:asciiTheme="minorHAnsi" w:hAnsiTheme="minorHAnsi" w:cstheme="minorHAnsi"/>
          <w:sz w:val="22"/>
          <w:szCs w:val="22"/>
        </w:rPr>
        <w:t xml:space="preserve">THE </w:t>
      </w:r>
      <w:r w:rsidR="003C1639" w:rsidRPr="00F13108">
        <w:rPr>
          <w:rFonts w:asciiTheme="minorHAnsi" w:hAnsiTheme="minorHAnsi" w:cstheme="minorHAnsi"/>
          <w:sz w:val="22"/>
          <w:szCs w:val="22"/>
        </w:rPr>
        <w:t xml:space="preserve">Natural Gas </w:t>
      </w:r>
      <w:proofErr w:type="spellStart"/>
      <w:r w:rsidR="003C1639" w:rsidRPr="00F13108">
        <w:rPr>
          <w:rFonts w:asciiTheme="minorHAnsi" w:hAnsiTheme="minorHAnsi" w:cstheme="minorHAnsi"/>
          <w:sz w:val="22"/>
          <w:szCs w:val="22"/>
        </w:rPr>
        <w:t>Markets</w:t>
      </w:r>
      <w:proofErr w:type="spellEnd"/>
      <w:r w:rsidR="003C1639" w:rsidRPr="00F13108">
        <w:rPr>
          <w:rFonts w:asciiTheme="minorHAnsi" w:hAnsiTheme="minorHAnsi" w:cstheme="minorHAnsi"/>
          <w:sz w:val="22"/>
          <w:szCs w:val="22"/>
        </w:rPr>
        <w:t>“ veröffentlichten Preise des „Fut</w:t>
      </w:r>
      <w:r w:rsidR="00D1233E" w:rsidRPr="00F13108">
        <w:rPr>
          <w:rFonts w:asciiTheme="minorHAnsi" w:hAnsiTheme="minorHAnsi" w:cstheme="minorHAnsi"/>
          <w:sz w:val="22"/>
          <w:szCs w:val="22"/>
        </w:rPr>
        <w:t>u</w:t>
      </w:r>
      <w:r w:rsidR="003C1639" w:rsidRPr="00F13108">
        <w:rPr>
          <w:rFonts w:asciiTheme="minorHAnsi" w:hAnsiTheme="minorHAnsi" w:cstheme="minorHAnsi"/>
          <w:sz w:val="22"/>
          <w:szCs w:val="22"/>
        </w:rPr>
        <w:t xml:space="preserve">res </w:t>
      </w:r>
      <w:proofErr w:type="spellStart"/>
      <w:r w:rsidR="003C1639" w:rsidRPr="00F13108">
        <w:rPr>
          <w:rFonts w:asciiTheme="minorHAnsi" w:hAnsiTheme="minorHAnsi" w:cstheme="minorHAnsi"/>
          <w:sz w:val="22"/>
          <w:szCs w:val="22"/>
        </w:rPr>
        <w:t>market</w:t>
      </w:r>
      <w:proofErr w:type="spellEnd"/>
      <w:r w:rsidR="003C1639" w:rsidRPr="00F13108">
        <w:rPr>
          <w:rFonts w:asciiTheme="minorHAnsi" w:hAnsiTheme="minorHAnsi" w:cstheme="minorHAnsi"/>
          <w:sz w:val="22"/>
          <w:szCs w:val="22"/>
        </w:rPr>
        <w:t>“.</w:t>
      </w:r>
      <w:r w:rsidRPr="00F13108">
        <w:rPr>
          <w:rFonts w:asciiTheme="minorHAnsi" w:hAnsiTheme="minorHAnsi" w:cstheme="minorHAnsi"/>
          <w:sz w:val="22"/>
          <w:szCs w:val="22"/>
        </w:rPr>
        <w:t xml:space="preserve"> </w:t>
      </w:r>
      <w:r w:rsidR="00996C39" w:rsidRPr="00F13108">
        <w:rPr>
          <w:rFonts w:asciiTheme="minorHAnsi" w:hAnsiTheme="minorHAnsi" w:cstheme="minorHAnsi"/>
          <w:sz w:val="22"/>
          <w:szCs w:val="22"/>
        </w:rPr>
        <w:t>Der Börsenanteil B</w:t>
      </w:r>
      <w:r w:rsidR="00996C39" w:rsidRPr="00F13108">
        <w:rPr>
          <w:rFonts w:asciiTheme="minorHAnsi" w:hAnsiTheme="minorHAnsi" w:cstheme="minorHAnsi"/>
          <w:sz w:val="22"/>
          <w:szCs w:val="22"/>
          <w:vertAlign w:val="subscript"/>
        </w:rPr>
        <w:t xml:space="preserve">P </w:t>
      </w:r>
      <w:r w:rsidR="00996C39" w:rsidRPr="00F13108">
        <w:rPr>
          <w:rFonts w:asciiTheme="minorHAnsi" w:hAnsiTheme="minorHAnsi" w:cstheme="minorHAnsi"/>
          <w:sz w:val="22"/>
          <w:szCs w:val="22"/>
        </w:rPr>
        <w:t>(ct/kWh) wird mit 3 Stellen hinter dem Komma angegeben.</w:t>
      </w:r>
    </w:p>
    <w:p w14:paraId="680488CF" w14:textId="0059F814" w:rsidR="00784DF2" w:rsidRPr="00F13108" w:rsidRDefault="00ED0235" w:rsidP="00D1233E">
      <w:pPr>
        <w:pStyle w:val="A1"/>
        <w:spacing w:before="0" w:line="240" w:lineRule="auto"/>
        <w:jc w:val="both"/>
        <w:rPr>
          <w:rFonts w:asciiTheme="minorHAnsi" w:hAnsiTheme="minorHAnsi" w:cstheme="minorHAnsi"/>
          <w:sz w:val="22"/>
          <w:szCs w:val="22"/>
        </w:rPr>
      </w:pPr>
      <w:bookmarkStart w:id="8" w:name="_Hlk195690242"/>
      <w:r w:rsidRPr="00F13108">
        <w:rPr>
          <w:rFonts w:asciiTheme="minorHAnsi" w:hAnsiTheme="minorHAnsi" w:cstheme="minorHAnsi"/>
          <w:sz w:val="22"/>
          <w:szCs w:val="22"/>
        </w:rPr>
        <w:t>Die</w:t>
      </w:r>
      <w:r w:rsidR="00E90CCC" w:rsidRPr="00F13108">
        <w:rPr>
          <w:rFonts w:asciiTheme="minorHAnsi" w:hAnsiTheme="minorHAnsi" w:cstheme="minorHAnsi"/>
          <w:sz w:val="22"/>
          <w:szCs w:val="22"/>
        </w:rPr>
        <w:t xml:space="preserve"> Tag</w:t>
      </w:r>
      <w:r w:rsidRPr="00F13108">
        <w:rPr>
          <w:rFonts w:asciiTheme="minorHAnsi" w:hAnsiTheme="minorHAnsi" w:cstheme="minorHAnsi"/>
          <w:sz w:val="22"/>
          <w:szCs w:val="22"/>
        </w:rPr>
        <w:t xml:space="preserve">e der Preisfixierung </w:t>
      </w:r>
      <w:r w:rsidR="003120FF" w:rsidRPr="00F13108">
        <w:rPr>
          <w:rFonts w:asciiTheme="minorHAnsi" w:hAnsiTheme="minorHAnsi" w:cstheme="minorHAnsi"/>
          <w:sz w:val="22"/>
          <w:szCs w:val="22"/>
        </w:rPr>
        <w:t xml:space="preserve">für die strukturierte Beschaffung </w:t>
      </w:r>
      <w:r w:rsidRPr="00F13108">
        <w:rPr>
          <w:rFonts w:asciiTheme="minorHAnsi" w:hAnsiTheme="minorHAnsi" w:cstheme="minorHAnsi"/>
          <w:sz w:val="22"/>
          <w:szCs w:val="22"/>
        </w:rPr>
        <w:t>we</w:t>
      </w:r>
      <w:r w:rsidR="00E90CCC" w:rsidRPr="00F13108">
        <w:rPr>
          <w:rFonts w:asciiTheme="minorHAnsi" w:hAnsiTheme="minorHAnsi" w:cstheme="minorHAnsi"/>
          <w:sz w:val="22"/>
          <w:szCs w:val="22"/>
        </w:rPr>
        <w:t>rd</w:t>
      </w:r>
      <w:r w:rsidRPr="00F13108">
        <w:rPr>
          <w:rFonts w:asciiTheme="minorHAnsi" w:hAnsiTheme="minorHAnsi" w:cstheme="minorHAnsi"/>
          <w:sz w:val="22"/>
          <w:szCs w:val="22"/>
        </w:rPr>
        <w:t>en</w:t>
      </w:r>
      <w:r w:rsidR="00CA6B00" w:rsidRPr="00F13108">
        <w:rPr>
          <w:rFonts w:asciiTheme="minorHAnsi" w:hAnsiTheme="minorHAnsi" w:cstheme="minorHAnsi"/>
          <w:sz w:val="22"/>
          <w:szCs w:val="22"/>
        </w:rPr>
        <w:t xml:space="preserve"> vom</w:t>
      </w:r>
      <w:r w:rsidR="00E90CCC" w:rsidRPr="00F13108">
        <w:rPr>
          <w:rFonts w:asciiTheme="minorHAnsi" w:hAnsiTheme="minorHAnsi" w:cstheme="minorHAnsi"/>
          <w:sz w:val="22"/>
          <w:szCs w:val="22"/>
        </w:rPr>
        <w:t xml:space="preserve"> Auftraggeber </w:t>
      </w:r>
      <w:r w:rsidRPr="00F13108">
        <w:rPr>
          <w:rFonts w:asciiTheme="minorHAnsi" w:hAnsiTheme="minorHAnsi" w:cstheme="minorHAnsi"/>
          <w:sz w:val="22"/>
          <w:szCs w:val="22"/>
        </w:rPr>
        <w:t>in Abstimmung mit dem Auftragnehmer</w:t>
      </w:r>
      <w:r w:rsidR="00925640">
        <w:rPr>
          <w:rFonts w:asciiTheme="minorHAnsi" w:hAnsiTheme="minorHAnsi" w:cstheme="minorHAnsi"/>
          <w:sz w:val="22"/>
          <w:szCs w:val="22"/>
        </w:rPr>
        <w:t xml:space="preserve"> festgelegt</w:t>
      </w:r>
      <w:r w:rsidR="00784DF2" w:rsidRPr="00F13108">
        <w:rPr>
          <w:rFonts w:asciiTheme="minorHAnsi" w:hAnsiTheme="minorHAnsi" w:cstheme="minorHAnsi"/>
          <w:sz w:val="22"/>
          <w:szCs w:val="22"/>
        </w:rPr>
        <w:t xml:space="preserve">. </w:t>
      </w:r>
    </w:p>
    <w:bookmarkEnd w:id="8"/>
    <w:p w14:paraId="2919808F" w14:textId="77777777" w:rsidR="00F23418" w:rsidRPr="00F13108" w:rsidRDefault="00F23418" w:rsidP="00D1233E">
      <w:pPr>
        <w:pStyle w:val="A1"/>
        <w:spacing w:before="0" w:line="240" w:lineRule="auto"/>
        <w:jc w:val="both"/>
        <w:rPr>
          <w:rFonts w:asciiTheme="minorHAnsi" w:hAnsiTheme="minorHAnsi" w:cstheme="minorHAnsi"/>
          <w:sz w:val="22"/>
          <w:szCs w:val="22"/>
        </w:rPr>
      </w:pPr>
    </w:p>
    <w:p w14:paraId="7DFA23A8" w14:textId="32740CBD" w:rsidR="00784DF2" w:rsidRPr="00F13108" w:rsidRDefault="00784DF2" w:rsidP="00D1233E">
      <w:pPr>
        <w:pStyle w:val="A1"/>
        <w:spacing w:before="0" w:line="240" w:lineRule="auto"/>
        <w:jc w:val="both"/>
        <w:rPr>
          <w:rFonts w:asciiTheme="minorHAnsi" w:hAnsiTheme="minorHAnsi" w:cstheme="minorHAnsi"/>
          <w:sz w:val="22"/>
          <w:szCs w:val="22"/>
        </w:rPr>
      </w:pPr>
      <w:r w:rsidRPr="00F13108">
        <w:rPr>
          <w:rFonts w:asciiTheme="minorHAnsi" w:hAnsiTheme="minorHAnsi" w:cstheme="minorHAnsi"/>
          <w:sz w:val="22"/>
          <w:szCs w:val="22"/>
        </w:rPr>
        <w:lastRenderedPageBreak/>
        <w:t xml:space="preserve">Beispiel: </w:t>
      </w:r>
    </w:p>
    <w:p w14:paraId="0036E1D7" w14:textId="4EE30CD9" w:rsidR="00784DF2" w:rsidRPr="003839FC" w:rsidRDefault="00784DF2" w:rsidP="00D1233E">
      <w:pPr>
        <w:pStyle w:val="A1"/>
        <w:spacing w:before="0" w:line="240" w:lineRule="auto"/>
        <w:jc w:val="both"/>
        <w:rPr>
          <w:rFonts w:asciiTheme="minorHAnsi" w:hAnsiTheme="minorHAnsi" w:cstheme="minorHAnsi"/>
          <w:color w:val="000000" w:themeColor="text1"/>
          <w:sz w:val="22"/>
          <w:szCs w:val="22"/>
        </w:rPr>
      </w:pPr>
      <w:r w:rsidRPr="003839FC">
        <w:rPr>
          <w:rFonts w:asciiTheme="minorHAnsi" w:hAnsiTheme="minorHAnsi" w:cstheme="minorHAnsi"/>
          <w:color w:val="000000" w:themeColor="text1"/>
          <w:sz w:val="22"/>
          <w:szCs w:val="22"/>
        </w:rPr>
        <w:t xml:space="preserve">Bieter X bietet mit dem Angebotspreisblatt für </w:t>
      </w:r>
      <w:r w:rsidR="0042025C" w:rsidRPr="003839FC">
        <w:rPr>
          <w:rFonts w:asciiTheme="minorHAnsi" w:hAnsiTheme="minorHAnsi" w:cstheme="minorHAnsi"/>
          <w:b/>
          <w:bCs/>
          <w:color w:val="000000" w:themeColor="text1"/>
          <w:sz w:val="22"/>
          <w:szCs w:val="22"/>
        </w:rPr>
        <w:t>Titel 2</w:t>
      </w:r>
      <w:r w:rsidRPr="003839FC">
        <w:rPr>
          <w:rFonts w:asciiTheme="minorHAnsi" w:hAnsiTheme="minorHAnsi" w:cstheme="minorHAnsi"/>
          <w:b/>
          <w:bCs/>
          <w:color w:val="000000" w:themeColor="text1"/>
          <w:sz w:val="22"/>
          <w:szCs w:val="22"/>
        </w:rPr>
        <w:t xml:space="preserve"> </w:t>
      </w:r>
      <w:r w:rsidR="002B6B31" w:rsidRPr="003839FC">
        <w:rPr>
          <w:rFonts w:asciiTheme="minorHAnsi" w:hAnsiTheme="minorHAnsi" w:cstheme="minorHAnsi"/>
          <w:b/>
          <w:bCs/>
          <w:color w:val="000000" w:themeColor="text1"/>
          <w:sz w:val="22"/>
          <w:szCs w:val="22"/>
        </w:rPr>
        <w:t>(SLP)</w:t>
      </w:r>
      <w:r w:rsidR="002B6B31" w:rsidRPr="003839FC">
        <w:rPr>
          <w:rFonts w:asciiTheme="minorHAnsi" w:hAnsiTheme="minorHAnsi" w:cstheme="minorHAnsi"/>
          <w:color w:val="000000" w:themeColor="text1"/>
          <w:sz w:val="22"/>
          <w:szCs w:val="22"/>
        </w:rPr>
        <w:t xml:space="preserve"> </w:t>
      </w:r>
      <w:r w:rsidRPr="003839FC">
        <w:rPr>
          <w:rFonts w:asciiTheme="minorHAnsi" w:hAnsiTheme="minorHAnsi" w:cstheme="minorHAnsi"/>
          <w:color w:val="000000" w:themeColor="text1"/>
          <w:sz w:val="22"/>
          <w:szCs w:val="22"/>
        </w:rPr>
        <w:t>einen Preisaufschlag (P</w:t>
      </w:r>
      <w:r w:rsidRPr="003839FC">
        <w:rPr>
          <w:rFonts w:asciiTheme="minorHAnsi" w:hAnsiTheme="minorHAnsi" w:cstheme="minorHAnsi"/>
          <w:color w:val="000000" w:themeColor="text1"/>
          <w:sz w:val="22"/>
          <w:szCs w:val="22"/>
          <w:vertAlign w:val="subscript"/>
        </w:rPr>
        <w:t>A</w:t>
      </w:r>
      <w:r w:rsidR="00925640" w:rsidRPr="003839FC">
        <w:rPr>
          <w:rFonts w:asciiTheme="minorHAnsi" w:hAnsiTheme="minorHAnsi" w:cstheme="minorHAnsi"/>
          <w:color w:val="000000" w:themeColor="text1"/>
          <w:sz w:val="22"/>
          <w:szCs w:val="22"/>
          <w:vertAlign w:val="subscript"/>
        </w:rPr>
        <w:t>,2</w:t>
      </w:r>
      <w:r w:rsidRPr="003839FC">
        <w:rPr>
          <w:rFonts w:asciiTheme="minorHAnsi" w:hAnsiTheme="minorHAnsi" w:cstheme="minorHAnsi"/>
          <w:color w:val="000000" w:themeColor="text1"/>
          <w:sz w:val="22"/>
          <w:szCs w:val="22"/>
        </w:rPr>
        <w:t xml:space="preserve">) von </w:t>
      </w:r>
      <w:r w:rsidR="00DF2DA1" w:rsidRPr="003839FC">
        <w:rPr>
          <w:rFonts w:asciiTheme="minorHAnsi" w:hAnsiTheme="minorHAnsi" w:cstheme="minorHAnsi"/>
          <w:color w:val="000000" w:themeColor="text1"/>
          <w:sz w:val="22"/>
          <w:szCs w:val="22"/>
        </w:rPr>
        <w:t>0,38</w:t>
      </w:r>
      <w:r w:rsidRPr="003839FC">
        <w:rPr>
          <w:rFonts w:asciiTheme="minorHAnsi" w:hAnsiTheme="minorHAnsi" w:cstheme="minorHAnsi"/>
          <w:color w:val="000000" w:themeColor="text1"/>
          <w:sz w:val="22"/>
          <w:szCs w:val="22"/>
        </w:rPr>
        <w:t xml:space="preserve"> ct/kWh</w:t>
      </w:r>
    </w:p>
    <w:p w14:paraId="5482A7AE" w14:textId="745AAE24" w:rsidR="00784DF2" w:rsidRPr="003839FC" w:rsidRDefault="00784DF2" w:rsidP="00D1233E">
      <w:pPr>
        <w:spacing w:after="120" w:line="240" w:lineRule="auto"/>
        <w:jc w:val="both"/>
        <w:rPr>
          <w:rFonts w:eastAsia="Times New Roman" w:cstheme="minorHAnsi"/>
          <w:color w:val="000000" w:themeColor="text1"/>
          <w:lang w:eastAsia="de-DE"/>
        </w:rPr>
      </w:pPr>
      <w:r w:rsidRPr="003839FC">
        <w:rPr>
          <w:rFonts w:eastAsia="Times New Roman" w:cstheme="minorHAnsi"/>
          <w:color w:val="000000" w:themeColor="text1"/>
          <w:lang w:eastAsia="de-DE"/>
        </w:rPr>
        <w:t>an. Am Preisfixierungstermin</w:t>
      </w:r>
      <w:r w:rsidR="002506A0" w:rsidRPr="003839FC">
        <w:rPr>
          <w:rFonts w:eastAsia="Times New Roman" w:cstheme="minorHAnsi"/>
          <w:color w:val="000000" w:themeColor="text1"/>
          <w:lang w:eastAsia="de-DE"/>
        </w:rPr>
        <w:t xml:space="preserve"> I</w:t>
      </w:r>
      <w:r w:rsidRPr="003839FC">
        <w:rPr>
          <w:rFonts w:eastAsia="Times New Roman" w:cstheme="minorHAnsi"/>
          <w:color w:val="000000" w:themeColor="text1"/>
          <w:lang w:eastAsia="de-DE"/>
        </w:rPr>
        <w:t xml:space="preserve"> für </w:t>
      </w:r>
      <w:r w:rsidR="005048EA" w:rsidRPr="003839FC">
        <w:rPr>
          <w:rFonts w:eastAsia="Times New Roman" w:cstheme="minorHAnsi"/>
          <w:color w:val="000000" w:themeColor="text1"/>
          <w:lang w:eastAsia="de-DE"/>
        </w:rPr>
        <w:t xml:space="preserve">das </w:t>
      </w:r>
      <w:r w:rsidRPr="003839FC">
        <w:rPr>
          <w:rFonts w:eastAsia="Times New Roman" w:cstheme="minorHAnsi"/>
          <w:color w:val="000000" w:themeColor="text1"/>
          <w:lang w:eastAsia="de-DE"/>
        </w:rPr>
        <w:t>Lieferjahr</w:t>
      </w:r>
      <w:r w:rsidR="002506A0" w:rsidRPr="003839FC">
        <w:rPr>
          <w:rFonts w:eastAsia="Times New Roman" w:cstheme="minorHAnsi"/>
          <w:color w:val="000000" w:themeColor="text1"/>
          <w:lang w:eastAsia="de-DE"/>
        </w:rPr>
        <w:t xml:space="preserve"> </w:t>
      </w:r>
      <w:r w:rsidR="00B460E0" w:rsidRPr="003839FC">
        <w:rPr>
          <w:rFonts w:eastAsia="Times New Roman" w:cstheme="minorHAnsi"/>
          <w:color w:val="000000" w:themeColor="text1"/>
          <w:lang w:eastAsia="de-DE"/>
        </w:rPr>
        <w:t>202</w:t>
      </w:r>
      <w:r w:rsidR="008D23BF" w:rsidRPr="003839FC">
        <w:rPr>
          <w:rFonts w:eastAsia="Times New Roman" w:cstheme="minorHAnsi"/>
          <w:color w:val="000000" w:themeColor="text1"/>
          <w:lang w:eastAsia="de-DE"/>
        </w:rPr>
        <w:t>8</w:t>
      </w:r>
      <w:r w:rsidRPr="003839FC">
        <w:rPr>
          <w:rFonts w:eastAsia="Times New Roman" w:cstheme="minorHAnsi"/>
          <w:color w:val="000000" w:themeColor="text1"/>
          <w:lang w:eastAsia="de-DE"/>
        </w:rPr>
        <w:t xml:space="preserve"> w</w:t>
      </w:r>
      <w:r w:rsidR="005048EA" w:rsidRPr="003839FC">
        <w:rPr>
          <w:rFonts w:eastAsia="Times New Roman" w:cstheme="minorHAnsi"/>
          <w:color w:val="000000" w:themeColor="text1"/>
          <w:lang w:eastAsia="de-DE"/>
        </w:rPr>
        <w:t>ird</w:t>
      </w:r>
      <w:r w:rsidRPr="003839FC">
        <w:rPr>
          <w:rFonts w:eastAsia="Times New Roman" w:cstheme="minorHAnsi"/>
          <w:color w:val="000000" w:themeColor="text1"/>
          <w:lang w:eastAsia="de-DE"/>
        </w:rPr>
        <w:t xml:space="preserve"> folgende</w:t>
      </w:r>
      <w:r w:rsidR="005048EA" w:rsidRPr="003839FC">
        <w:rPr>
          <w:rFonts w:eastAsia="Times New Roman" w:cstheme="minorHAnsi"/>
          <w:color w:val="000000" w:themeColor="text1"/>
          <w:lang w:eastAsia="de-DE"/>
        </w:rPr>
        <w:t>r</w:t>
      </w:r>
      <w:r w:rsidRPr="003839FC">
        <w:rPr>
          <w:rFonts w:eastAsia="Times New Roman" w:cstheme="minorHAnsi"/>
          <w:color w:val="000000" w:themeColor="text1"/>
          <w:lang w:eastAsia="de-DE"/>
        </w:rPr>
        <w:t xml:space="preserve"> Terminpreise festgestellt:</w:t>
      </w:r>
    </w:p>
    <w:p w14:paraId="2BBF0290" w14:textId="31A11DF8" w:rsidR="00784DF2" w:rsidRPr="003839FC" w:rsidRDefault="003C1639" w:rsidP="00D1233E">
      <w:pPr>
        <w:spacing w:line="240" w:lineRule="auto"/>
        <w:jc w:val="both"/>
        <w:rPr>
          <w:rFonts w:eastAsia="Times New Roman" w:cstheme="minorHAnsi"/>
          <w:color w:val="000000" w:themeColor="text1"/>
          <w:lang w:eastAsia="de-DE"/>
        </w:rPr>
      </w:pPr>
      <w:r w:rsidRPr="003839FC">
        <w:rPr>
          <w:rFonts w:eastAsia="Times New Roman" w:cstheme="minorHAnsi"/>
          <w:color w:val="000000" w:themeColor="text1"/>
          <w:lang w:eastAsia="de-DE"/>
        </w:rPr>
        <w:t>Preis</w:t>
      </w:r>
      <w:r w:rsidRPr="003839FC">
        <w:rPr>
          <w:rFonts w:eastAsia="Times New Roman" w:cstheme="minorHAnsi"/>
          <w:color w:val="000000" w:themeColor="text1"/>
          <w:vertAlign w:val="subscript"/>
          <w:lang w:eastAsia="de-DE"/>
        </w:rPr>
        <w:t>2</w:t>
      </w:r>
      <w:r w:rsidR="008D23BF" w:rsidRPr="003839FC">
        <w:rPr>
          <w:rFonts w:eastAsia="Times New Roman" w:cstheme="minorHAnsi"/>
          <w:color w:val="000000" w:themeColor="text1"/>
          <w:vertAlign w:val="subscript"/>
          <w:lang w:eastAsia="de-DE"/>
        </w:rPr>
        <w:t>8</w:t>
      </w:r>
      <w:r w:rsidRPr="003839FC">
        <w:rPr>
          <w:rFonts w:eastAsia="Times New Roman" w:cstheme="minorHAnsi"/>
          <w:color w:val="000000" w:themeColor="text1"/>
          <w:lang w:eastAsia="de-DE"/>
        </w:rPr>
        <w:t xml:space="preserve"> </w:t>
      </w:r>
      <w:r w:rsidR="00A13D59" w:rsidRPr="003839FC">
        <w:rPr>
          <w:rFonts w:eastAsia="Times New Roman" w:cstheme="minorHAnsi"/>
          <w:color w:val="000000" w:themeColor="text1"/>
          <w:lang w:eastAsia="de-DE"/>
        </w:rPr>
        <w:t>33,74</w:t>
      </w:r>
      <w:r w:rsidR="00784DF2" w:rsidRPr="003839FC">
        <w:rPr>
          <w:rFonts w:eastAsia="Times New Roman" w:cstheme="minorHAnsi"/>
          <w:color w:val="000000" w:themeColor="text1"/>
          <w:lang w:eastAsia="de-DE"/>
        </w:rPr>
        <w:t xml:space="preserve"> €/MWh. Es ergibt sich somit für </w:t>
      </w:r>
      <w:r w:rsidR="00B460E0" w:rsidRPr="003839FC">
        <w:rPr>
          <w:rFonts w:eastAsia="Times New Roman" w:cstheme="minorHAnsi"/>
          <w:color w:val="000000" w:themeColor="text1"/>
          <w:lang w:eastAsia="de-DE"/>
        </w:rPr>
        <w:t xml:space="preserve">Titel 2 </w:t>
      </w:r>
      <w:r w:rsidR="00784DF2" w:rsidRPr="003839FC">
        <w:rPr>
          <w:rFonts w:eastAsia="Times New Roman" w:cstheme="minorHAnsi"/>
          <w:color w:val="000000" w:themeColor="text1"/>
          <w:lang w:eastAsia="de-DE"/>
        </w:rPr>
        <w:t>folgender Börsenpreisanteil:</w:t>
      </w:r>
    </w:p>
    <w:p w14:paraId="3EE9BAFD" w14:textId="77F18D1C" w:rsidR="00DF2DA1" w:rsidRPr="003839FC" w:rsidRDefault="00DF2DA1" w:rsidP="00D1233E">
      <w:pPr>
        <w:spacing w:line="240" w:lineRule="auto"/>
        <w:jc w:val="both"/>
        <w:rPr>
          <w:rFonts w:eastAsia="Times New Roman" w:cstheme="minorHAnsi"/>
          <w:color w:val="000000" w:themeColor="text1"/>
          <w:lang w:eastAsia="de-DE"/>
        </w:rPr>
      </w:pPr>
      <w:r w:rsidRPr="003839FC">
        <w:rPr>
          <w:rFonts w:eastAsia="Times New Roman" w:cstheme="minorHAnsi"/>
          <w:color w:val="000000" w:themeColor="text1"/>
          <w:lang w:eastAsia="de-DE"/>
        </w:rPr>
        <w:t>B</w:t>
      </w:r>
      <w:r w:rsidRPr="003839FC">
        <w:rPr>
          <w:rFonts w:eastAsia="Times New Roman" w:cstheme="minorHAnsi"/>
          <w:color w:val="000000" w:themeColor="text1"/>
          <w:vertAlign w:val="subscript"/>
          <w:lang w:eastAsia="de-DE"/>
        </w:rPr>
        <w:t>P,</w:t>
      </w:r>
      <w:proofErr w:type="gramStart"/>
      <w:r w:rsidRPr="003839FC">
        <w:rPr>
          <w:rFonts w:eastAsia="Times New Roman" w:cstheme="minorHAnsi"/>
          <w:color w:val="000000" w:themeColor="text1"/>
          <w:vertAlign w:val="subscript"/>
          <w:lang w:eastAsia="de-DE"/>
        </w:rPr>
        <w:t>2</w:t>
      </w:r>
      <w:r w:rsidR="008D23BF" w:rsidRPr="003839FC">
        <w:rPr>
          <w:rFonts w:eastAsia="Times New Roman" w:cstheme="minorHAnsi"/>
          <w:color w:val="000000" w:themeColor="text1"/>
          <w:vertAlign w:val="subscript"/>
          <w:lang w:eastAsia="de-DE"/>
        </w:rPr>
        <w:t>8</w:t>
      </w:r>
      <w:r w:rsidR="00195A88" w:rsidRPr="003839FC">
        <w:rPr>
          <w:rFonts w:eastAsia="Times New Roman" w:cstheme="minorHAnsi"/>
          <w:color w:val="000000" w:themeColor="text1"/>
          <w:vertAlign w:val="subscript"/>
          <w:lang w:eastAsia="de-DE"/>
        </w:rPr>
        <w:t>,I</w:t>
      </w:r>
      <w:proofErr w:type="gramEnd"/>
      <w:r w:rsidRPr="003839FC">
        <w:rPr>
          <w:rFonts w:eastAsia="Times New Roman" w:cstheme="minorHAnsi"/>
          <w:color w:val="000000" w:themeColor="text1"/>
          <w:lang w:eastAsia="de-DE"/>
        </w:rPr>
        <w:t xml:space="preserve"> = 33,</w:t>
      </w:r>
      <w:r w:rsidR="005048EA" w:rsidRPr="003839FC">
        <w:rPr>
          <w:rFonts w:eastAsia="Times New Roman" w:cstheme="minorHAnsi"/>
          <w:color w:val="000000" w:themeColor="text1"/>
          <w:lang w:eastAsia="de-DE"/>
        </w:rPr>
        <w:t>74</w:t>
      </w:r>
      <w:r w:rsidRPr="003839FC">
        <w:rPr>
          <w:rFonts w:eastAsia="Times New Roman" w:cstheme="minorHAnsi"/>
          <w:color w:val="000000" w:themeColor="text1"/>
          <w:lang w:eastAsia="de-DE"/>
        </w:rPr>
        <w:t>/ 10 = 3,3</w:t>
      </w:r>
      <w:r w:rsidR="005048EA" w:rsidRPr="003839FC">
        <w:rPr>
          <w:rFonts w:eastAsia="Times New Roman" w:cstheme="minorHAnsi"/>
          <w:color w:val="000000" w:themeColor="text1"/>
          <w:lang w:eastAsia="de-DE"/>
        </w:rPr>
        <w:t>74</w:t>
      </w:r>
      <w:r w:rsidRPr="003839FC">
        <w:rPr>
          <w:rFonts w:eastAsia="Times New Roman" w:cstheme="minorHAnsi"/>
          <w:color w:val="000000" w:themeColor="text1"/>
          <w:lang w:eastAsia="de-DE"/>
        </w:rPr>
        <w:t xml:space="preserve"> ct/kWh</w:t>
      </w:r>
    </w:p>
    <w:p w14:paraId="0103AE00" w14:textId="76BFB602" w:rsidR="00784DF2" w:rsidRPr="003839FC" w:rsidRDefault="00784DF2" w:rsidP="00195A88">
      <w:pPr>
        <w:spacing w:before="120" w:line="240" w:lineRule="auto"/>
        <w:jc w:val="both"/>
        <w:rPr>
          <w:rFonts w:cstheme="minorHAnsi"/>
          <w:color w:val="000000" w:themeColor="text1"/>
        </w:rPr>
      </w:pPr>
      <w:r w:rsidRPr="003839FC">
        <w:rPr>
          <w:rFonts w:eastAsia="Times New Roman" w:cstheme="minorHAnsi"/>
          <w:color w:val="000000" w:themeColor="text1"/>
          <w:lang w:eastAsia="de-DE"/>
        </w:rPr>
        <w:t>Zuzüglich des angebo</w:t>
      </w:r>
      <w:r w:rsidR="00DF2DA1" w:rsidRPr="003839FC">
        <w:rPr>
          <w:rFonts w:eastAsia="Times New Roman" w:cstheme="minorHAnsi"/>
          <w:color w:val="000000" w:themeColor="text1"/>
          <w:lang w:eastAsia="de-DE"/>
        </w:rPr>
        <w:t>tenen Preisaufschlags P</w:t>
      </w:r>
      <w:r w:rsidR="00DF2DA1" w:rsidRPr="003839FC">
        <w:rPr>
          <w:rFonts w:eastAsia="Times New Roman" w:cstheme="minorHAnsi"/>
          <w:color w:val="000000" w:themeColor="text1"/>
          <w:vertAlign w:val="subscript"/>
          <w:lang w:eastAsia="de-DE"/>
        </w:rPr>
        <w:t>A</w:t>
      </w:r>
      <w:r w:rsidR="00804334" w:rsidRPr="003839FC">
        <w:rPr>
          <w:rFonts w:eastAsia="Times New Roman" w:cstheme="minorHAnsi"/>
          <w:color w:val="000000" w:themeColor="text1"/>
          <w:vertAlign w:val="subscript"/>
          <w:lang w:eastAsia="de-DE"/>
        </w:rPr>
        <w:t>,2</w:t>
      </w:r>
      <w:r w:rsidR="00DF2DA1" w:rsidRPr="003839FC">
        <w:rPr>
          <w:rFonts w:eastAsia="Times New Roman" w:cstheme="minorHAnsi"/>
          <w:color w:val="000000" w:themeColor="text1"/>
          <w:lang w:eastAsia="de-DE"/>
        </w:rPr>
        <w:t xml:space="preserve"> von 0,38 </w:t>
      </w:r>
      <w:r w:rsidRPr="003839FC">
        <w:rPr>
          <w:rFonts w:eastAsia="Times New Roman" w:cstheme="minorHAnsi"/>
          <w:color w:val="000000" w:themeColor="text1"/>
          <w:lang w:eastAsia="de-DE"/>
        </w:rPr>
        <w:t>Ct/kWh beträgt somit nach diesem</w:t>
      </w:r>
      <w:r w:rsidR="00DF2DA1" w:rsidRPr="003839FC">
        <w:rPr>
          <w:rFonts w:eastAsia="Times New Roman" w:cstheme="minorHAnsi"/>
          <w:color w:val="000000" w:themeColor="text1"/>
          <w:lang w:eastAsia="de-DE"/>
        </w:rPr>
        <w:t xml:space="preserve"> </w:t>
      </w:r>
      <w:r w:rsidRPr="003839FC">
        <w:rPr>
          <w:rFonts w:cstheme="minorHAnsi"/>
          <w:color w:val="000000" w:themeColor="text1"/>
        </w:rPr>
        <w:t xml:space="preserve">Beispiel der </w:t>
      </w:r>
      <w:r w:rsidR="00195A88" w:rsidRPr="003839FC">
        <w:rPr>
          <w:rFonts w:cstheme="minorHAnsi"/>
          <w:color w:val="000000" w:themeColor="text1"/>
        </w:rPr>
        <w:t>vorläufige</w:t>
      </w:r>
      <w:r w:rsidRPr="003839FC">
        <w:rPr>
          <w:rFonts w:cstheme="minorHAnsi"/>
          <w:color w:val="000000" w:themeColor="text1"/>
        </w:rPr>
        <w:t xml:space="preserve"> Arbeitspreis für die Energielieferung</w:t>
      </w:r>
      <w:r w:rsidR="00DF2DA1" w:rsidRPr="003839FC">
        <w:rPr>
          <w:rFonts w:cstheme="minorHAnsi"/>
          <w:color w:val="000000" w:themeColor="text1"/>
        </w:rPr>
        <w:t xml:space="preserve"> P</w:t>
      </w:r>
      <w:r w:rsidR="00DF2DA1" w:rsidRPr="003839FC">
        <w:rPr>
          <w:rFonts w:cstheme="minorHAnsi"/>
          <w:color w:val="000000" w:themeColor="text1"/>
          <w:vertAlign w:val="subscript"/>
        </w:rPr>
        <w:t>E,2</w:t>
      </w:r>
      <w:r w:rsidR="00DF2DA1" w:rsidRPr="003839FC">
        <w:rPr>
          <w:rFonts w:cstheme="minorHAnsi"/>
          <w:color w:val="000000" w:themeColor="text1"/>
        </w:rPr>
        <w:t>= 3,7</w:t>
      </w:r>
      <w:r w:rsidR="00A13D59" w:rsidRPr="003839FC">
        <w:rPr>
          <w:rFonts w:cstheme="minorHAnsi"/>
          <w:color w:val="000000" w:themeColor="text1"/>
        </w:rPr>
        <w:t>54</w:t>
      </w:r>
      <w:r w:rsidR="00DF2DA1" w:rsidRPr="003839FC">
        <w:rPr>
          <w:rFonts w:cstheme="minorHAnsi"/>
          <w:color w:val="000000" w:themeColor="text1"/>
        </w:rPr>
        <w:t xml:space="preserve"> ct/kWh</w:t>
      </w:r>
      <w:r w:rsidR="00B460E0" w:rsidRPr="003839FC">
        <w:rPr>
          <w:rFonts w:cstheme="minorHAnsi"/>
          <w:color w:val="000000" w:themeColor="text1"/>
        </w:rPr>
        <w:t>.</w:t>
      </w:r>
    </w:p>
    <w:p w14:paraId="1823F57F" w14:textId="4B58CBBC" w:rsidR="005D130E" w:rsidRPr="003839FC" w:rsidRDefault="002B6B31" w:rsidP="005D130E">
      <w:pPr>
        <w:spacing w:after="120"/>
        <w:jc w:val="both"/>
        <w:rPr>
          <w:rFonts w:cstheme="minorHAnsi"/>
          <w:color w:val="000000" w:themeColor="text1"/>
        </w:rPr>
      </w:pPr>
      <w:r w:rsidRPr="003839FC">
        <w:rPr>
          <w:rFonts w:cstheme="minorHAnsi"/>
          <w:color w:val="000000" w:themeColor="text1"/>
        </w:rPr>
        <w:t xml:space="preserve">Für </w:t>
      </w:r>
      <w:r w:rsidR="0042025C" w:rsidRPr="003839FC">
        <w:rPr>
          <w:rFonts w:cstheme="minorHAnsi"/>
          <w:color w:val="000000" w:themeColor="text1"/>
        </w:rPr>
        <w:t xml:space="preserve">den </w:t>
      </w:r>
      <w:r w:rsidR="0042025C" w:rsidRPr="003839FC">
        <w:rPr>
          <w:rFonts w:cstheme="minorHAnsi"/>
          <w:b/>
          <w:bCs/>
          <w:color w:val="000000" w:themeColor="text1"/>
        </w:rPr>
        <w:t>Titel 1 (RLM)</w:t>
      </w:r>
      <w:r w:rsidRPr="003839FC">
        <w:rPr>
          <w:rFonts w:cstheme="minorHAnsi"/>
          <w:color w:val="000000" w:themeColor="text1"/>
        </w:rPr>
        <w:t xml:space="preserve"> existieren exemplarisch 3 Preisfixierungstermine</w:t>
      </w:r>
      <w:r w:rsidR="005D130E" w:rsidRPr="003839FC">
        <w:rPr>
          <w:rFonts w:cstheme="minorHAnsi"/>
          <w:color w:val="000000" w:themeColor="text1"/>
        </w:rPr>
        <w:t>. An den exemplarischen Preisfixierungsterminen I-III werden für das Lieferjahr 202</w:t>
      </w:r>
      <w:r w:rsidR="008D23BF" w:rsidRPr="003839FC">
        <w:rPr>
          <w:rFonts w:cstheme="minorHAnsi"/>
          <w:color w:val="000000" w:themeColor="text1"/>
        </w:rPr>
        <w:t>8</w:t>
      </w:r>
      <w:r w:rsidR="005D130E" w:rsidRPr="003839FC">
        <w:rPr>
          <w:rFonts w:cstheme="minorHAnsi"/>
          <w:color w:val="000000" w:themeColor="text1"/>
        </w:rPr>
        <w:t xml:space="preserve"> folgende Terminpreise festgestellt:</w:t>
      </w:r>
    </w:p>
    <w:tbl>
      <w:tblPr>
        <w:tblStyle w:val="Tabellenraster"/>
        <w:tblW w:w="0" w:type="auto"/>
        <w:tblLook w:val="04A0" w:firstRow="1" w:lastRow="0" w:firstColumn="1" w:lastColumn="0" w:noHBand="0" w:noVBand="1"/>
      </w:tblPr>
      <w:tblGrid>
        <w:gridCol w:w="2547"/>
        <w:gridCol w:w="3827"/>
        <w:gridCol w:w="3255"/>
      </w:tblGrid>
      <w:tr w:rsidR="005D130E" w:rsidRPr="003839FC" w14:paraId="2B99AD74" w14:textId="77777777" w:rsidTr="004C3468">
        <w:tc>
          <w:tcPr>
            <w:tcW w:w="2547" w:type="dxa"/>
          </w:tcPr>
          <w:p w14:paraId="368DCC6C" w14:textId="77777777" w:rsidR="005D130E" w:rsidRPr="003839FC" w:rsidRDefault="005D130E" w:rsidP="004C3468">
            <w:pPr>
              <w:spacing w:after="120"/>
              <w:jc w:val="both"/>
              <w:rPr>
                <w:rFonts w:cstheme="minorHAnsi"/>
                <w:color w:val="000000" w:themeColor="text1"/>
              </w:rPr>
            </w:pPr>
          </w:p>
        </w:tc>
        <w:tc>
          <w:tcPr>
            <w:tcW w:w="3827" w:type="dxa"/>
          </w:tcPr>
          <w:p w14:paraId="78E8296B" w14:textId="77777777" w:rsidR="005D130E" w:rsidRPr="003839FC" w:rsidRDefault="005D130E" w:rsidP="004C3468">
            <w:pPr>
              <w:spacing w:after="120"/>
              <w:jc w:val="center"/>
              <w:rPr>
                <w:rFonts w:cstheme="minorHAnsi"/>
                <w:color w:val="000000" w:themeColor="text1"/>
              </w:rPr>
            </w:pPr>
            <w:r w:rsidRPr="003839FC">
              <w:rPr>
                <w:rFonts w:cstheme="minorHAnsi"/>
                <w:color w:val="000000" w:themeColor="text1"/>
              </w:rPr>
              <w:t>Börsenkurse am Fixierungstermin</w:t>
            </w:r>
          </w:p>
        </w:tc>
        <w:tc>
          <w:tcPr>
            <w:tcW w:w="3255" w:type="dxa"/>
          </w:tcPr>
          <w:p w14:paraId="7D89D412" w14:textId="77777777" w:rsidR="005D130E" w:rsidRPr="003839FC" w:rsidRDefault="005D130E" w:rsidP="004C3468">
            <w:pPr>
              <w:spacing w:after="120"/>
              <w:jc w:val="center"/>
              <w:rPr>
                <w:rFonts w:cstheme="minorHAnsi"/>
                <w:color w:val="000000" w:themeColor="text1"/>
              </w:rPr>
            </w:pPr>
            <w:r w:rsidRPr="003839FC">
              <w:rPr>
                <w:rFonts w:cstheme="minorHAnsi"/>
                <w:color w:val="000000" w:themeColor="text1"/>
              </w:rPr>
              <w:t>anteilige Beschaffungsmenge bezogen auf die Gesamtmenge</w:t>
            </w:r>
          </w:p>
        </w:tc>
      </w:tr>
      <w:tr w:rsidR="005D130E" w:rsidRPr="003839FC" w14:paraId="051A19E1" w14:textId="77777777" w:rsidTr="004C3468">
        <w:tc>
          <w:tcPr>
            <w:tcW w:w="2547" w:type="dxa"/>
          </w:tcPr>
          <w:p w14:paraId="419FF8CF" w14:textId="77777777" w:rsidR="005D130E" w:rsidRPr="003839FC" w:rsidRDefault="005D130E" w:rsidP="004C3468">
            <w:pPr>
              <w:spacing w:after="120"/>
              <w:jc w:val="both"/>
              <w:rPr>
                <w:rFonts w:cstheme="minorHAnsi"/>
                <w:color w:val="000000" w:themeColor="text1"/>
              </w:rPr>
            </w:pPr>
            <w:r w:rsidRPr="003839FC">
              <w:rPr>
                <w:rFonts w:cstheme="minorHAnsi"/>
                <w:color w:val="000000" w:themeColor="text1"/>
              </w:rPr>
              <w:t>Preisfixierungstermin I:</w:t>
            </w:r>
          </w:p>
        </w:tc>
        <w:tc>
          <w:tcPr>
            <w:tcW w:w="3827" w:type="dxa"/>
          </w:tcPr>
          <w:p w14:paraId="22DBCE10" w14:textId="39F55296" w:rsidR="005D130E" w:rsidRPr="003839FC" w:rsidRDefault="005D130E" w:rsidP="005D130E">
            <w:pPr>
              <w:jc w:val="center"/>
              <w:rPr>
                <w:rFonts w:cstheme="minorHAnsi"/>
                <w:color w:val="000000" w:themeColor="text1"/>
              </w:rPr>
            </w:pPr>
            <w:r w:rsidRPr="003839FC">
              <w:rPr>
                <w:rFonts w:cstheme="minorHAnsi"/>
                <w:color w:val="000000" w:themeColor="text1"/>
              </w:rPr>
              <w:t>Cal 2</w:t>
            </w:r>
            <w:r w:rsidR="008D23BF" w:rsidRPr="003839FC">
              <w:rPr>
                <w:rFonts w:cstheme="minorHAnsi"/>
                <w:color w:val="000000" w:themeColor="text1"/>
              </w:rPr>
              <w:t>8</w:t>
            </w:r>
            <w:r w:rsidRPr="003839FC">
              <w:rPr>
                <w:rFonts w:cstheme="minorHAnsi"/>
                <w:i/>
                <w:color w:val="000000" w:themeColor="text1"/>
                <w:vertAlign w:val="subscript"/>
              </w:rPr>
              <w:t>I</w:t>
            </w:r>
            <w:r w:rsidRPr="003839FC">
              <w:rPr>
                <w:rFonts w:cstheme="minorHAnsi"/>
                <w:color w:val="000000" w:themeColor="text1"/>
              </w:rPr>
              <w:t xml:space="preserve"> = </w:t>
            </w:r>
            <w:r w:rsidR="00A13D59" w:rsidRPr="003839FC">
              <w:rPr>
                <w:rFonts w:cstheme="minorHAnsi"/>
                <w:color w:val="000000" w:themeColor="text1"/>
              </w:rPr>
              <w:t>33,74</w:t>
            </w:r>
            <w:r w:rsidRPr="003839FC">
              <w:rPr>
                <w:rFonts w:cstheme="minorHAnsi"/>
                <w:color w:val="000000" w:themeColor="text1"/>
              </w:rPr>
              <w:t xml:space="preserve"> €/MWh;</w:t>
            </w:r>
          </w:p>
        </w:tc>
        <w:tc>
          <w:tcPr>
            <w:tcW w:w="3255" w:type="dxa"/>
          </w:tcPr>
          <w:p w14:paraId="657CF043" w14:textId="11959098" w:rsidR="005D130E" w:rsidRPr="003839FC" w:rsidRDefault="00B460E0" w:rsidP="004C3468">
            <w:pPr>
              <w:spacing w:after="120"/>
              <w:jc w:val="center"/>
              <w:rPr>
                <w:rFonts w:cstheme="minorHAnsi"/>
                <w:color w:val="000000" w:themeColor="text1"/>
              </w:rPr>
            </w:pPr>
            <w:r w:rsidRPr="003839FC">
              <w:rPr>
                <w:rFonts w:cstheme="minorHAnsi"/>
                <w:color w:val="000000" w:themeColor="text1"/>
              </w:rPr>
              <w:t>4</w:t>
            </w:r>
            <w:r w:rsidR="005D130E" w:rsidRPr="003839FC">
              <w:rPr>
                <w:rFonts w:cstheme="minorHAnsi"/>
                <w:color w:val="000000" w:themeColor="text1"/>
              </w:rPr>
              <w:t>0</w:t>
            </w:r>
          </w:p>
        </w:tc>
      </w:tr>
      <w:tr w:rsidR="005D130E" w:rsidRPr="003839FC" w14:paraId="20F2487B" w14:textId="77777777" w:rsidTr="004C3468">
        <w:tc>
          <w:tcPr>
            <w:tcW w:w="2547" w:type="dxa"/>
          </w:tcPr>
          <w:p w14:paraId="555F708E" w14:textId="77777777" w:rsidR="005D130E" w:rsidRPr="003839FC" w:rsidRDefault="005D130E" w:rsidP="004C3468">
            <w:pPr>
              <w:spacing w:after="120"/>
              <w:jc w:val="both"/>
              <w:rPr>
                <w:rFonts w:cstheme="minorHAnsi"/>
                <w:color w:val="000000" w:themeColor="text1"/>
              </w:rPr>
            </w:pPr>
            <w:r w:rsidRPr="003839FC">
              <w:rPr>
                <w:rFonts w:cstheme="minorHAnsi"/>
                <w:color w:val="000000" w:themeColor="text1"/>
              </w:rPr>
              <w:t>Preisfixierungstermin II:</w:t>
            </w:r>
          </w:p>
        </w:tc>
        <w:tc>
          <w:tcPr>
            <w:tcW w:w="3827" w:type="dxa"/>
          </w:tcPr>
          <w:p w14:paraId="14055FE9" w14:textId="0423C252" w:rsidR="005D130E" w:rsidRPr="003839FC" w:rsidRDefault="005D130E" w:rsidP="005D130E">
            <w:pPr>
              <w:spacing w:after="120"/>
              <w:jc w:val="center"/>
              <w:rPr>
                <w:rFonts w:cstheme="minorHAnsi"/>
                <w:color w:val="000000" w:themeColor="text1"/>
              </w:rPr>
            </w:pPr>
            <w:r w:rsidRPr="003839FC">
              <w:rPr>
                <w:rFonts w:cstheme="minorHAnsi"/>
                <w:color w:val="000000" w:themeColor="text1"/>
              </w:rPr>
              <w:t>Cal 2</w:t>
            </w:r>
            <w:r w:rsidR="008D23BF" w:rsidRPr="003839FC">
              <w:rPr>
                <w:rFonts w:cstheme="minorHAnsi"/>
                <w:color w:val="000000" w:themeColor="text1"/>
              </w:rPr>
              <w:t>8</w:t>
            </w:r>
            <w:r w:rsidRPr="003839FC">
              <w:rPr>
                <w:rFonts w:cstheme="minorHAnsi"/>
                <w:i/>
                <w:color w:val="000000" w:themeColor="text1"/>
                <w:vertAlign w:val="subscript"/>
              </w:rPr>
              <w:t>II</w:t>
            </w:r>
            <w:r w:rsidRPr="003839FC">
              <w:rPr>
                <w:rFonts w:cstheme="minorHAnsi"/>
                <w:color w:val="000000" w:themeColor="text1"/>
              </w:rPr>
              <w:t xml:space="preserve"> = 3</w:t>
            </w:r>
            <w:r w:rsidR="00A13D59" w:rsidRPr="003839FC">
              <w:rPr>
                <w:rFonts w:cstheme="minorHAnsi"/>
                <w:color w:val="000000" w:themeColor="text1"/>
              </w:rPr>
              <w:t>4</w:t>
            </w:r>
            <w:r w:rsidRPr="003839FC">
              <w:rPr>
                <w:rFonts w:cstheme="minorHAnsi"/>
                <w:color w:val="000000" w:themeColor="text1"/>
              </w:rPr>
              <w:t>,</w:t>
            </w:r>
            <w:r w:rsidR="00A13D59" w:rsidRPr="003839FC">
              <w:rPr>
                <w:rFonts w:cstheme="minorHAnsi"/>
                <w:color w:val="000000" w:themeColor="text1"/>
              </w:rPr>
              <w:t>81</w:t>
            </w:r>
            <w:r w:rsidRPr="003839FC">
              <w:rPr>
                <w:rFonts w:cstheme="minorHAnsi"/>
                <w:color w:val="000000" w:themeColor="text1"/>
              </w:rPr>
              <w:t xml:space="preserve"> €/MWh;</w:t>
            </w:r>
          </w:p>
        </w:tc>
        <w:tc>
          <w:tcPr>
            <w:tcW w:w="3255" w:type="dxa"/>
          </w:tcPr>
          <w:p w14:paraId="2D3D3A4C" w14:textId="0A5E5CA6" w:rsidR="005D130E" w:rsidRPr="003839FC" w:rsidRDefault="00B460E0" w:rsidP="004C3468">
            <w:pPr>
              <w:spacing w:after="120"/>
              <w:jc w:val="center"/>
              <w:rPr>
                <w:rFonts w:cstheme="minorHAnsi"/>
                <w:color w:val="000000" w:themeColor="text1"/>
              </w:rPr>
            </w:pPr>
            <w:r w:rsidRPr="003839FC">
              <w:rPr>
                <w:rFonts w:cstheme="minorHAnsi"/>
                <w:color w:val="000000" w:themeColor="text1"/>
              </w:rPr>
              <w:t>30</w:t>
            </w:r>
          </w:p>
        </w:tc>
      </w:tr>
      <w:tr w:rsidR="005D130E" w:rsidRPr="003839FC" w14:paraId="360BA852" w14:textId="77777777" w:rsidTr="004C3468">
        <w:tc>
          <w:tcPr>
            <w:tcW w:w="2547" w:type="dxa"/>
          </w:tcPr>
          <w:p w14:paraId="09D36C7B" w14:textId="77777777" w:rsidR="005D130E" w:rsidRPr="003839FC" w:rsidRDefault="005D130E" w:rsidP="004C3468">
            <w:pPr>
              <w:spacing w:after="120"/>
              <w:jc w:val="both"/>
              <w:rPr>
                <w:rFonts w:cstheme="minorHAnsi"/>
                <w:color w:val="000000" w:themeColor="text1"/>
              </w:rPr>
            </w:pPr>
            <w:r w:rsidRPr="003839FC">
              <w:rPr>
                <w:rFonts w:cstheme="minorHAnsi"/>
                <w:color w:val="000000" w:themeColor="text1"/>
              </w:rPr>
              <w:t>Preisfixierungstermin III:</w:t>
            </w:r>
          </w:p>
        </w:tc>
        <w:tc>
          <w:tcPr>
            <w:tcW w:w="3827" w:type="dxa"/>
          </w:tcPr>
          <w:p w14:paraId="760A7DFC" w14:textId="0C1D67DB" w:rsidR="005D130E" w:rsidRPr="003839FC" w:rsidRDefault="005D130E" w:rsidP="005D130E">
            <w:pPr>
              <w:spacing w:after="120"/>
              <w:jc w:val="center"/>
              <w:rPr>
                <w:rFonts w:cstheme="minorHAnsi"/>
                <w:color w:val="000000" w:themeColor="text1"/>
              </w:rPr>
            </w:pPr>
            <w:r w:rsidRPr="003839FC">
              <w:rPr>
                <w:rFonts w:cstheme="minorHAnsi"/>
                <w:color w:val="000000" w:themeColor="text1"/>
              </w:rPr>
              <w:t>Cal 2</w:t>
            </w:r>
            <w:r w:rsidR="008D23BF" w:rsidRPr="003839FC">
              <w:rPr>
                <w:rFonts w:cstheme="minorHAnsi"/>
                <w:color w:val="000000" w:themeColor="text1"/>
              </w:rPr>
              <w:t>8</w:t>
            </w:r>
            <w:r w:rsidRPr="003839FC">
              <w:rPr>
                <w:rFonts w:cstheme="minorHAnsi"/>
                <w:i/>
                <w:color w:val="000000" w:themeColor="text1"/>
                <w:vertAlign w:val="subscript"/>
              </w:rPr>
              <w:t>III</w:t>
            </w:r>
            <w:r w:rsidRPr="003839FC">
              <w:rPr>
                <w:rFonts w:cstheme="minorHAnsi"/>
                <w:color w:val="000000" w:themeColor="text1"/>
              </w:rPr>
              <w:t xml:space="preserve"> = 35,</w:t>
            </w:r>
            <w:r w:rsidR="00A13D59" w:rsidRPr="003839FC">
              <w:rPr>
                <w:rFonts w:cstheme="minorHAnsi"/>
                <w:color w:val="000000" w:themeColor="text1"/>
              </w:rPr>
              <w:t>02</w:t>
            </w:r>
            <w:r w:rsidRPr="003839FC">
              <w:rPr>
                <w:rFonts w:cstheme="minorHAnsi"/>
                <w:color w:val="000000" w:themeColor="text1"/>
              </w:rPr>
              <w:t>€/MWh;</w:t>
            </w:r>
          </w:p>
        </w:tc>
        <w:tc>
          <w:tcPr>
            <w:tcW w:w="3255" w:type="dxa"/>
          </w:tcPr>
          <w:p w14:paraId="0B903345" w14:textId="20EDF3F1" w:rsidR="005D130E" w:rsidRPr="003839FC" w:rsidRDefault="00B460E0" w:rsidP="004C3468">
            <w:pPr>
              <w:spacing w:after="120"/>
              <w:jc w:val="center"/>
              <w:rPr>
                <w:rFonts w:cstheme="minorHAnsi"/>
                <w:color w:val="000000" w:themeColor="text1"/>
              </w:rPr>
            </w:pPr>
            <w:r w:rsidRPr="003839FC">
              <w:rPr>
                <w:rFonts w:cstheme="minorHAnsi"/>
                <w:color w:val="000000" w:themeColor="text1"/>
              </w:rPr>
              <w:t>30</w:t>
            </w:r>
          </w:p>
        </w:tc>
      </w:tr>
    </w:tbl>
    <w:p w14:paraId="78452BDA" w14:textId="3A8C6D39" w:rsidR="005D130E" w:rsidRPr="00F13108" w:rsidRDefault="005D130E" w:rsidP="005D130E">
      <w:pPr>
        <w:spacing w:before="120"/>
        <w:jc w:val="both"/>
        <w:rPr>
          <w:rFonts w:cstheme="minorHAnsi"/>
        </w:rPr>
      </w:pPr>
      <w:r w:rsidRPr="00F13108">
        <w:rPr>
          <w:rFonts w:cstheme="minorHAnsi"/>
        </w:rPr>
        <w:t xml:space="preserve">Es ergibt sich somit für </w:t>
      </w:r>
      <w:r w:rsidR="00F42CDC">
        <w:rPr>
          <w:rFonts w:cstheme="minorHAnsi"/>
        </w:rPr>
        <w:t>Titel 1</w:t>
      </w:r>
      <w:r w:rsidRPr="00F13108">
        <w:rPr>
          <w:rFonts w:cstheme="minorHAnsi"/>
        </w:rPr>
        <w:t xml:space="preserve"> folgender Börsenpreisanteil:</w:t>
      </w:r>
    </w:p>
    <w:p w14:paraId="10B030C6" w14:textId="4C539A00" w:rsidR="005D130E" w:rsidRPr="00A13D59" w:rsidRDefault="005D130E" w:rsidP="005D130E">
      <w:pPr>
        <w:spacing w:after="0"/>
        <w:jc w:val="both"/>
        <w:rPr>
          <w:rFonts w:cstheme="minorHAnsi"/>
        </w:rPr>
      </w:pPr>
      <w:proofErr w:type="gramStart"/>
      <w:r w:rsidRPr="00A13D59">
        <w:rPr>
          <w:rFonts w:cstheme="minorHAnsi"/>
        </w:rPr>
        <w:t>B</w:t>
      </w:r>
      <w:r w:rsidRPr="00A13D59">
        <w:rPr>
          <w:rFonts w:cstheme="minorHAnsi"/>
          <w:vertAlign w:val="subscript"/>
        </w:rPr>
        <w:t>P,I</w:t>
      </w:r>
      <w:proofErr w:type="gramEnd"/>
      <w:r w:rsidRPr="00A13D59">
        <w:rPr>
          <w:rFonts w:cstheme="minorHAnsi"/>
        </w:rPr>
        <w:t xml:space="preserve"> = </w:t>
      </w:r>
      <w:r w:rsidR="00A13D59" w:rsidRPr="00A13D59">
        <w:rPr>
          <w:rFonts w:cstheme="minorHAnsi"/>
        </w:rPr>
        <w:t>33</w:t>
      </w:r>
      <w:r w:rsidRPr="00A13D59">
        <w:rPr>
          <w:rFonts w:cstheme="minorHAnsi"/>
        </w:rPr>
        <w:t>,</w:t>
      </w:r>
      <w:r w:rsidR="00A13D59" w:rsidRPr="00A13D59">
        <w:rPr>
          <w:rFonts w:cstheme="minorHAnsi"/>
        </w:rPr>
        <w:t>74</w:t>
      </w:r>
      <w:r w:rsidRPr="00A13D59">
        <w:rPr>
          <w:rFonts w:cstheme="minorHAnsi"/>
        </w:rPr>
        <w:t xml:space="preserve">/10 = </w:t>
      </w:r>
      <w:r w:rsidR="00A13D59">
        <w:rPr>
          <w:rFonts w:cstheme="minorHAnsi"/>
        </w:rPr>
        <w:t>3</w:t>
      </w:r>
      <w:r w:rsidRPr="00A13D59">
        <w:rPr>
          <w:rFonts w:cstheme="minorHAnsi"/>
        </w:rPr>
        <w:t>,</w:t>
      </w:r>
      <w:r w:rsidR="00A13D59">
        <w:rPr>
          <w:rFonts w:cstheme="minorHAnsi"/>
        </w:rPr>
        <w:t>374</w:t>
      </w:r>
      <w:r w:rsidRPr="00A13D59">
        <w:rPr>
          <w:rFonts w:cstheme="minorHAnsi"/>
        </w:rPr>
        <w:t xml:space="preserve"> ct/kWh</w:t>
      </w:r>
    </w:p>
    <w:p w14:paraId="524BE908" w14:textId="09876706" w:rsidR="005D130E" w:rsidRPr="00A13D59" w:rsidRDefault="005D130E" w:rsidP="005D130E">
      <w:pPr>
        <w:spacing w:after="0"/>
        <w:jc w:val="both"/>
        <w:rPr>
          <w:rFonts w:cstheme="minorHAnsi"/>
        </w:rPr>
      </w:pPr>
      <w:proofErr w:type="gramStart"/>
      <w:r w:rsidRPr="00A13D59">
        <w:rPr>
          <w:rFonts w:cstheme="minorHAnsi"/>
        </w:rPr>
        <w:t>B</w:t>
      </w:r>
      <w:r w:rsidRPr="00A13D59">
        <w:rPr>
          <w:rFonts w:cstheme="minorHAnsi"/>
          <w:vertAlign w:val="subscript"/>
        </w:rPr>
        <w:t>P,II</w:t>
      </w:r>
      <w:proofErr w:type="gramEnd"/>
      <w:r w:rsidRPr="00A13D59">
        <w:rPr>
          <w:rFonts w:cstheme="minorHAnsi"/>
        </w:rPr>
        <w:t xml:space="preserve"> = </w:t>
      </w:r>
      <w:r w:rsidR="00A13D59" w:rsidRPr="00A13D59">
        <w:rPr>
          <w:rFonts w:cstheme="minorHAnsi"/>
        </w:rPr>
        <w:t>34,81</w:t>
      </w:r>
      <w:r w:rsidRPr="00A13D59">
        <w:rPr>
          <w:rFonts w:cstheme="minorHAnsi"/>
        </w:rPr>
        <w:t>/10 = 3,</w:t>
      </w:r>
      <w:r w:rsidR="00A13D59">
        <w:rPr>
          <w:rFonts w:cstheme="minorHAnsi"/>
        </w:rPr>
        <w:t>481</w:t>
      </w:r>
      <w:r w:rsidRPr="00A13D59">
        <w:rPr>
          <w:rFonts w:cstheme="minorHAnsi"/>
        </w:rPr>
        <w:t xml:space="preserve"> ct/kWh</w:t>
      </w:r>
    </w:p>
    <w:p w14:paraId="4537AE39" w14:textId="380F43C0" w:rsidR="005D130E" w:rsidRPr="00A13D59" w:rsidRDefault="005D130E" w:rsidP="005D130E">
      <w:pPr>
        <w:spacing w:after="120"/>
        <w:jc w:val="both"/>
        <w:rPr>
          <w:rFonts w:cstheme="minorHAnsi"/>
        </w:rPr>
      </w:pPr>
      <w:proofErr w:type="gramStart"/>
      <w:r w:rsidRPr="00A13D59">
        <w:rPr>
          <w:rFonts w:cstheme="minorHAnsi"/>
        </w:rPr>
        <w:t>B</w:t>
      </w:r>
      <w:r w:rsidRPr="00A13D59">
        <w:rPr>
          <w:rFonts w:cstheme="minorHAnsi"/>
          <w:vertAlign w:val="subscript"/>
        </w:rPr>
        <w:t>P,III</w:t>
      </w:r>
      <w:proofErr w:type="gramEnd"/>
      <w:r w:rsidRPr="00A13D59">
        <w:rPr>
          <w:rFonts w:cstheme="minorHAnsi"/>
        </w:rPr>
        <w:t xml:space="preserve"> = 35,</w:t>
      </w:r>
      <w:r w:rsidR="00A13D59" w:rsidRPr="00A13D59">
        <w:rPr>
          <w:rFonts w:cstheme="minorHAnsi"/>
        </w:rPr>
        <w:t>02</w:t>
      </w:r>
      <w:r w:rsidRPr="00A13D59">
        <w:rPr>
          <w:rFonts w:cstheme="minorHAnsi"/>
        </w:rPr>
        <w:t>/10 = 3,5</w:t>
      </w:r>
      <w:r w:rsidR="00A13D59">
        <w:rPr>
          <w:rFonts w:cstheme="minorHAnsi"/>
        </w:rPr>
        <w:t>02</w:t>
      </w:r>
      <w:r w:rsidRPr="00A13D59">
        <w:rPr>
          <w:rFonts w:cstheme="minorHAnsi"/>
        </w:rPr>
        <w:t xml:space="preserve"> ct/kWh</w:t>
      </w:r>
    </w:p>
    <w:p w14:paraId="0423A424" w14:textId="49F52C62" w:rsidR="005D130E" w:rsidRPr="00F13108" w:rsidRDefault="005D130E" w:rsidP="005D130E">
      <w:pPr>
        <w:jc w:val="both"/>
        <w:rPr>
          <w:rFonts w:cstheme="minorHAnsi"/>
        </w:rPr>
      </w:pPr>
      <w:r w:rsidRPr="00A13D59">
        <w:rPr>
          <w:rFonts w:cstheme="minorHAnsi"/>
        </w:rPr>
        <w:t>B</w:t>
      </w:r>
      <w:r w:rsidRPr="00A13D59">
        <w:rPr>
          <w:rFonts w:cstheme="minorHAnsi"/>
          <w:vertAlign w:val="subscript"/>
        </w:rPr>
        <w:t>P</w:t>
      </w:r>
      <w:r w:rsidRPr="00A13D59">
        <w:rPr>
          <w:rFonts w:cstheme="minorHAnsi"/>
        </w:rPr>
        <w:t xml:space="preserve"> = (</w:t>
      </w:r>
      <w:r w:rsidR="00A13D59" w:rsidRPr="00A13D59">
        <w:rPr>
          <w:rFonts w:cstheme="minorHAnsi"/>
        </w:rPr>
        <w:t>3,374</w:t>
      </w:r>
      <w:r w:rsidRPr="00A13D59">
        <w:rPr>
          <w:rFonts w:cstheme="minorHAnsi"/>
        </w:rPr>
        <w:t xml:space="preserve"> ct/kWh * </w:t>
      </w:r>
      <w:r w:rsidR="00B460E0" w:rsidRPr="00A13D59">
        <w:rPr>
          <w:rFonts w:cstheme="minorHAnsi"/>
        </w:rPr>
        <w:t>4</w:t>
      </w:r>
      <w:r w:rsidRPr="00A13D59">
        <w:rPr>
          <w:rFonts w:cstheme="minorHAnsi"/>
        </w:rPr>
        <w:t xml:space="preserve">0 + </w:t>
      </w:r>
      <w:r w:rsidR="00A13D59" w:rsidRPr="00A13D59">
        <w:rPr>
          <w:rFonts w:cstheme="minorHAnsi"/>
        </w:rPr>
        <w:t>3,481</w:t>
      </w:r>
      <w:r w:rsidRPr="00A13D59">
        <w:rPr>
          <w:rFonts w:cstheme="minorHAnsi"/>
        </w:rPr>
        <w:t xml:space="preserve"> ct/kWh *</w:t>
      </w:r>
      <w:r w:rsidR="00B460E0" w:rsidRPr="00A13D59">
        <w:rPr>
          <w:rFonts w:cstheme="minorHAnsi"/>
        </w:rPr>
        <w:t>30</w:t>
      </w:r>
      <w:r w:rsidRPr="00A13D59">
        <w:rPr>
          <w:rFonts w:cstheme="minorHAnsi"/>
        </w:rPr>
        <w:t>+ 3,5</w:t>
      </w:r>
      <w:r w:rsidR="00A13D59" w:rsidRPr="00A13D59">
        <w:rPr>
          <w:rFonts w:cstheme="minorHAnsi"/>
        </w:rPr>
        <w:t>02</w:t>
      </w:r>
      <w:r w:rsidRPr="00A13D59">
        <w:rPr>
          <w:rFonts w:cstheme="minorHAnsi"/>
        </w:rPr>
        <w:t xml:space="preserve">ct/kWh* </w:t>
      </w:r>
      <w:proofErr w:type="gramStart"/>
      <w:r w:rsidR="00B460E0" w:rsidRPr="00A13D59">
        <w:rPr>
          <w:rFonts w:cstheme="minorHAnsi"/>
        </w:rPr>
        <w:t>30</w:t>
      </w:r>
      <w:r w:rsidRPr="00A13D59">
        <w:rPr>
          <w:rFonts w:cstheme="minorHAnsi"/>
        </w:rPr>
        <w:t>)/</w:t>
      </w:r>
      <w:proofErr w:type="gramEnd"/>
      <w:r w:rsidRPr="00A13D59">
        <w:rPr>
          <w:rFonts w:cstheme="minorHAnsi"/>
        </w:rPr>
        <w:t xml:space="preserve">100 = </w:t>
      </w:r>
      <w:r w:rsidR="00A13D59" w:rsidRPr="00A13D59">
        <w:rPr>
          <w:rFonts w:cstheme="minorHAnsi"/>
        </w:rPr>
        <w:t>3,445</w:t>
      </w:r>
      <w:r w:rsidRPr="00A13D59">
        <w:rPr>
          <w:rFonts w:cstheme="minorHAnsi"/>
        </w:rPr>
        <w:t xml:space="preserve"> ct/kWh</w:t>
      </w:r>
    </w:p>
    <w:p w14:paraId="665CADFA" w14:textId="1E126E01" w:rsidR="005D130E" w:rsidRPr="00F13108" w:rsidRDefault="005D130E" w:rsidP="00180D40">
      <w:pPr>
        <w:spacing w:before="120" w:after="0"/>
        <w:jc w:val="both"/>
        <w:rPr>
          <w:rFonts w:cstheme="minorHAnsi"/>
        </w:rPr>
      </w:pPr>
      <w:r w:rsidRPr="00F13108">
        <w:rPr>
          <w:rFonts w:cstheme="minorHAnsi"/>
        </w:rPr>
        <w:t xml:space="preserve">Zuzüglich des angebotenen </w:t>
      </w:r>
      <w:r w:rsidRPr="003839FC">
        <w:rPr>
          <w:rFonts w:cstheme="minorHAnsi"/>
          <w:color w:val="000000" w:themeColor="text1"/>
        </w:rPr>
        <w:t>Preisaufschlags P</w:t>
      </w:r>
      <w:r w:rsidRPr="003839FC">
        <w:rPr>
          <w:rFonts w:cstheme="minorHAnsi"/>
          <w:color w:val="000000" w:themeColor="text1"/>
          <w:vertAlign w:val="subscript"/>
        </w:rPr>
        <w:t>A</w:t>
      </w:r>
      <w:r w:rsidR="00804334" w:rsidRPr="003839FC">
        <w:rPr>
          <w:rFonts w:cstheme="minorHAnsi"/>
          <w:color w:val="000000" w:themeColor="text1"/>
          <w:vertAlign w:val="subscript"/>
        </w:rPr>
        <w:t>,1</w:t>
      </w:r>
      <w:r w:rsidRPr="003839FC">
        <w:rPr>
          <w:rFonts w:cstheme="minorHAnsi"/>
          <w:color w:val="000000" w:themeColor="text1"/>
        </w:rPr>
        <w:t xml:space="preserve"> von 0,</w:t>
      </w:r>
      <w:r w:rsidR="00A13D59" w:rsidRPr="003839FC">
        <w:rPr>
          <w:rFonts w:cstheme="minorHAnsi"/>
          <w:color w:val="000000" w:themeColor="text1"/>
        </w:rPr>
        <w:t>32</w:t>
      </w:r>
      <w:r w:rsidRPr="003839FC">
        <w:rPr>
          <w:rFonts w:cstheme="minorHAnsi"/>
          <w:color w:val="000000" w:themeColor="text1"/>
        </w:rPr>
        <w:t xml:space="preserve">0 </w:t>
      </w:r>
      <w:r w:rsidR="00180D40" w:rsidRPr="003839FC">
        <w:rPr>
          <w:rFonts w:cstheme="minorHAnsi"/>
          <w:color w:val="000000" w:themeColor="text1"/>
        </w:rPr>
        <w:t>c</w:t>
      </w:r>
      <w:r w:rsidRPr="003839FC">
        <w:rPr>
          <w:rFonts w:cstheme="minorHAnsi"/>
          <w:color w:val="000000" w:themeColor="text1"/>
        </w:rPr>
        <w:t xml:space="preserve">t/kWh beträgt </w:t>
      </w:r>
      <w:r w:rsidRPr="00F13108">
        <w:rPr>
          <w:rFonts w:cstheme="minorHAnsi"/>
        </w:rPr>
        <w:t>somit nach diesem</w:t>
      </w:r>
    </w:p>
    <w:p w14:paraId="45EE8E71" w14:textId="4839C2D6" w:rsidR="002B6B31" w:rsidRPr="00F13108" w:rsidRDefault="005D130E" w:rsidP="00996C39">
      <w:pPr>
        <w:spacing w:after="120" w:line="240" w:lineRule="auto"/>
        <w:jc w:val="both"/>
        <w:rPr>
          <w:rFonts w:cstheme="minorHAnsi"/>
        </w:rPr>
      </w:pPr>
      <w:r w:rsidRPr="00F13108">
        <w:rPr>
          <w:rFonts w:cstheme="minorHAnsi"/>
        </w:rPr>
        <w:t xml:space="preserve">Beispiel der vorläufige Arbeitspreis für die Energielieferung </w:t>
      </w:r>
      <w:r w:rsidRPr="00A13D59">
        <w:rPr>
          <w:rFonts w:cstheme="minorHAnsi"/>
        </w:rPr>
        <w:t>P</w:t>
      </w:r>
      <w:r w:rsidRPr="00A13D59">
        <w:rPr>
          <w:rFonts w:cstheme="minorHAnsi"/>
          <w:vertAlign w:val="subscript"/>
        </w:rPr>
        <w:t>E</w:t>
      </w:r>
      <w:r w:rsidR="00804334" w:rsidRPr="00A13D59">
        <w:rPr>
          <w:rFonts w:cstheme="minorHAnsi"/>
          <w:vertAlign w:val="subscript"/>
        </w:rPr>
        <w:t>,1</w:t>
      </w:r>
      <w:r w:rsidRPr="00A13D59">
        <w:rPr>
          <w:rFonts w:cstheme="minorHAnsi"/>
        </w:rPr>
        <w:t xml:space="preserve">= </w:t>
      </w:r>
      <w:r w:rsidR="00180D40" w:rsidRPr="00A13D59">
        <w:rPr>
          <w:rFonts w:cstheme="minorHAnsi"/>
        </w:rPr>
        <w:t>3,</w:t>
      </w:r>
      <w:r w:rsidR="00A13D59" w:rsidRPr="00A13D59">
        <w:rPr>
          <w:rFonts w:cstheme="minorHAnsi"/>
        </w:rPr>
        <w:t>765</w:t>
      </w:r>
      <w:r w:rsidRPr="00A13D59">
        <w:rPr>
          <w:rFonts w:cstheme="minorHAnsi"/>
        </w:rPr>
        <w:t xml:space="preserve"> ct/kWh</w:t>
      </w:r>
      <w:r w:rsidR="00180D40" w:rsidRPr="00A13D59">
        <w:rPr>
          <w:rFonts w:cstheme="minorHAnsi"/>
        </w:rPr>
        <w:t>.</w:t>
      </w:r>
    </w:p>
    <w:p w14:paraId="13CD6827" w14:textId="671CDF52" w:rsidR="00B75CDD" w:rsidRPr="00F13108" w:rsidRDefault="003C1639" w:rsidP="00D1233E">
      <w:pPr>
        <w:pStyle w:val="Default"/>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Rein informatorisch</w:t>
      </w:r>
      <w:r w:rsidR="00784DF2" w:rsidRPr="00F13108">
        <w:rPr>
          <w:rFonts w:asciiTheme="minorHAnsi" w:eastAsia="Times New Roman" w:hAnsiTheme="minorHAnsi" w:cstheme="minorHAnsi"/>
          <w:color w:val="auto"/>
          <w:sz w:val="22"/>
          <w:szCs w:val="22"/>
          <w:lang w:eastAsia="de-DE"/>
        </w:rPr>
        <w:t xml:space="preserve"> werden </w:t>
      </w:r>
      <w:r w:rsidRPr="00F13108">
        <w:rPr>
          <w:rFonts w:asciiTheme="minorHAnsi" w:eastAsia="Times New Roman" w:hAnsiTheme="minorHAnsi" w:cstheme="minorHAnsi"/>
          <w:color w:val="auto"/>
          <w:sz w:val="22"/>
          <w:szCs w:val="22"/>
          <w:lang w:eastAsia="de-DE"/>
        </w:rPr>
        <w:t xml:space="preserve">in </w:t>
      </w:r>
      <w:r w:rsidR="00F42CDC">
        <w:rPr>
          <w:rFonts w:asciiTheme="minorHAnsi" w:eastAsia="Times New Roman" w:hAnsiTheme="minorHAnsi" w:cstheme="minorHAnsi"/>
          <w:color w:val="auto"/>
          <w:sz w:val="22"/>
          <w:szCs w:val="22"/>
          <w:lang w:eastAsia="de-DE"/>
        </w:rPr>
        <w:t>den Preisblättern (</w:t>
      </w:r>
      <w:r w:rsidR="00F42CDC" w:rsidRPr="00F42CDC">
        <w:rPr>
          <w:rFonts w:asciiTheme="minorHAnsi" w:hAnsiTheme="minorHAnsi" w:cstheme="minorHAnsi"/>
          <w:b/>
          <w:bCs/>
          <w:sz w:val="22"/>
          <w:szCs w:val="22"/>
        </w:rPr>
        <w:t>C01-4</w:t>
      </w:r>
      <w:r w:rsidR="00F42CDC">
        <w:rPr>
          <w:rFonts w:asciiTheme="minorHAnsi" w:hAnsiTheme="minorHAnsi" w:cstheme="minorHAnsi"/>
          <w:b/>
          <w:bCs/>
        </w:rPr>
        <w:t>)</w:t>
      </w:r>
      <w:r w:rsidRPr="00F13108">
        <w:rPr>
          <w:rFonts w:asciiTheme="minorHAnsi" w:eastAsia="Times New Roman" w:hAnsiTheme="minorHAnsi" w:cstheme="minorHAnsi"/>
          <w:color w:val="auto"/>
          <w:sz w:val="22"/>
          <w:szCs w:val="22"/>
          <w:lang w:eastAsia="de-DE"/>
        </w:rPr>
        <w:t xml:space="preserve"> </w:t>
      </w:r>
      <w:r w:rsidR="00784DF2" w:rsidRPr="00F13108">
        <w:rPr>
          <w:rFonts w:asciiTheme="minorHAnsi" w:eastAsia="Times New Roman" w:hAnsiTheme="minorHAnsi" w:cstheme="minorHAnsi"/>
          <w:color w:val="auto"/>
          <w:sz w:val="22"/>
          <w:szCs w:val="22"/>
          <w:lang w:eastAsia="de-DE"/>
        </w:rPr>
        <w:t>die Gesamtkosten anhand der im Jahr 202</w:t>
      </w:r>
      <w:r w:rsidR="008D23BF">
        <w:rPr>
          <w:rFonts w:asciiTheme="minorHAnsi" w:eastAsia="Times New Roman" w:hAnsiTheme="minorHAnsi" w:cstheme="minorHAnsi"/>
          <w:color w:val="auto"/>
          <w:sz w:val="22"/>
          <w:szCs w:val="22"/>
          <w:lang w:eastAsia="de-DE"/>
        </w:rPr>
        <w:t>6</w:t>
      </w:r>
      <w:r w:rsidR="00784DF2" w:rsidRPr="00F13108">
        <w:rPr>
          <w:rFonts w:asciiTheme="minorHAnsi" w:eastAsia="Times New Roman" w:hAnsiTheme="minorHAnsi" w:cstheme="minorHAnsi"/>
          <w:color w:val="auto"/>
          <w:sz w:val="22"/>
          <w:szCs w:val="22"/>
          <w:lang w:eastAsia="de-DE"/>
        </w:rPr>
        <w:t xml:space="preserve"> geltenden Netzentgelte, sowie Steuern und Umlagen berechnet. Abzurechnen sind die im Lieferzeitraum gültigen Preisbestandteile.</w:t>
      </w:r>
    </w:p>
    <w:p w14:paraId="206874C6" w14:textId="20C3C693" w:rsidR="00B75CDD" w:rsidRPr="00F13108" w:rsidRDefault="00B75CDD" w:rsidP="00B75CDD">
      <w:pPr>
        <w:pStyle w:val="berschrift2"/>
        <w:jc w:val="both"/>
        <w:rPr>
          <w:rFonts w:asciiTheme="minorHAnsi" w:hAnsiTheme="minorHAnsi" w:cstheme="minorHAnsi"/>
        </w:rPr>
      </w:pPr>
      <w:bookmarkStart w:id="9" w:name="_Toc176424967"/>
      <w:r w:rsidRPr="00F13108">
        <w:rPr>
          <w:rFonts w:asciiTheme="minorHAnsi" w:hAnsiTheme="minorHAnsi" w:cstheme="minorHAnsi"/>
        </w:rPr>
        <w:t xml:space="preserve">3.4 </w:t>
      </w:r>
      <w:r w:rsidR="002F307F" w:rsidRPr="00F13108">
        <w:rPr>
          <w:rFonts w:asciiTheme="minorHAnsi" w:hAnsiTheme="minorHAnsi" w:cstheme="minorHAnsi"/>
        </w:rPr>
        <w:t>Weitere Preisbestandteile</w:t>
      </w:r>
      <w:bookmarkEnd w:id="9"/>
      <w:r w:rsidRPr="00F13108">
        <w:rPr>
          <w:rFonts w:asciiTheme="minorHAnsi" w:hAnsiTheme="minorHAnsi" w:cstheme="minorHAnsi"/>
        </w:rPr>
        <w:t xml:space="preserve"> </w:t>
      </w:r>
    </w:p>
    <w:p w14:paraId="30C2A6EE" w14:textId="03E2F1FC" w:rsidR="002F307F" w:rsidRPr="00F13108" w:rsidRDefault="00784DF2" w:rsidP="00195A88">
      <w:pPr>
        <w:pStyle w:val="A1"/>
        <w:spacing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Das Netzentgelt für die Netznutzung, die Entgelte für Messung, Messstellenbetrieb sowie Umlagen, Abgaben und Steuern werden in Höhe genehmigter und veröffentlichter Entgelte zusätzlich ausgewiesen und in Rechnung gestellt. </w:t>
      </w:r>
    </w:p>
    <w:p w14:paraId="3469FD94" w14:textId="77777777" w:rsidR="002F307F" w:rsidRPr="00F13108" w:rsidRDefault="002F307F" w:rsidP="00D1233E">
      <w:pPr>
        <w:pStyle w:val="A1"/>
        <w:spacing w:before="0" w:line="240" w:lineRule="auto"/>
        <w:jc w:val="both"/>
        <w:rPr>
          <w:rFonts w:asciiTheme="minorHAnsi" w:hAnsiTheme="minorHAnsi" w:cstheme="minorHAnsi"/>
          <w:sz w:val="22"/>
          <w:szCs w:val="22"/>
        </w:rPr>
      </w:pPr>
    </w:p>
    <w:p w14:paraId="020E75FB" w14:textId="593A7809" w:rsidR="002F307F" w:rsidRPr="00F13108" w:rsidRDefault="002F307F" w:rsidP="002F307F">
      <w:pPr>
        <w:autoSpaceDE w:val="0"/>
        <w:autoSpaceDN w:val="0"/>
        <w:adjustRightInd w:val="0"/>
        <w:spacing w:after="0" w:line="240" w:lineRule="auto"/>
        <w:rPr>
          <w:rFonts w:eastAsia="Times New Roman" w:cstheme="minorHAnsi"/>
          <w:lang w:eastAsia="de-DE"/>
        </w:rPr>
      </w:pPr>
      <w:r w:rsidRPr="00F13108">
        <w:rPr>
          <w:rFonts w:eastAsia="Times New Roman" w:cstheme="minorHAnsi"/>
          <w:lang w:eastAsia="de-DE"/>
        </w:rPr>
        <w:t xml:space="preserve">Der angebotene Grund – und Arbeitspreis für die Energielieferung versteht sich (aktuell) somit zuzüglich der jeweils geltenden </w:t>
      </w:r>
    </w:p>
    <w:p w14:paraId="10AA05D8" w14:textId="77777777" w:rsidR="002F307F" w:rsidRPr="00F13108" w:rsidRDefault="002F307F" w:rsidP="002F307F">
      <w:pPr>
        <w:autoSpaceDE w:val="0"/>
        <w:autoSpaceDN w:val="0"/>
        <w:adjustRightInd w:val="0"/>
        <w:spacing w:after="0" w:line="240" w:lineRule="auto"/>
        <w:rPr>
          <w:rFonts w:eastAsia="Times New Roman" w:cstheme="minorHAnsi"/>
          <w:lang w:eastAsia="de-DE"/>
        </w:rPr>
      </w:pPr>
    </w:p>
    <w:p w14:paraId="7FD0BF99" w14:textId="77777777"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 xml:space="preserve">Entgelte für die Netznutzung des Ausspeisenetzbetreibers sowie der vorgelagerten Netzstrukturen (vom Ausspeisenetzbetreiber zum nächsten Hub im Marktgebiet der jeweiligen Abnahmestelle), </w:t>
      </w:r>
    </w:p>
    <w:p w14:paraId="0653513D" w14:textId="41E60A9A"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 xml:space="preserve">Kosten für Messung, Abrechnung und Zähldatenbereitstellung durch den Ausspeisenetzbetreiber bzw. Messstellenbetreiber oder Messdienstleister, </w:t>
      </w:r>
    </w:p>
    <w:p w14:paraId="456056EB" w14:textId="1D5345AE"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 xml:space="preserve">veröffentlichte Bilanzierungsumlage des Marktgebiets, </w:t>
      </w:r>
    </w:p>
    <w:p w14:paraId="1BF35355" w14:textId="1B8FEA0E"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Kosten gemäß Brennstoffemissionshandelsgesetz (BEHG</w:t>
      </w:r>
      <w:r w:rsidR="003120FF" w:rsidRPr="00F13108">
        <w:rPr>
          <w:rFonts w:eastAsia="Times New Roman" w:cstheme="minorHAnsi"/>
          <w:lang w:eastAsia="de-DE"/>
        </w:rPr>
        <w:t xml:space="preserve"> auch „CO</w:t>
      </w:r>
      <w:r w:rsidR="003120FF" w:rsidRPr="00F13108">
        <w:rPr>
          <w:rFonts w:eastAsia="Times New Roman" w:cstheme="minorHAnsi"/>
          <w:vertAlign w:val="subscript"/>
          <w:lang w:eastAsia="de-DE"/>
        </w:rPr>
        <w:t>2</w:t>
      </w:r>
      <w:r w:rsidR="003120FF" w:rsidRPr="00F13108">
        <w:rPr>
          <w:rFonts w:eastAsia="Times New Roman" w:cstheme="minorHAnsi"/>
          <w:lang w:eastAsia="de-DE"/>
        </w:rPr>
        <w:t>- Steuer“ genannt</w:t>
      </w:r>
      <w:r w:rsidRPr="00F13108">
        <w:rPr>
          <w:rFonts w:eastAsia="Times New Roman" w:cstheme="minorHAnsi"/>
          <w:lang w:eastAsia="de-DE"/>
        </w:rPr>
        <w:t xml:space="preserve">), </w:t>
      </w:r>
    </w:p>
    <w:p w14:paraId="41C35C42" w14:textId="2ADFACAB"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lastRenderedPageBreak/>
        <w:t xml:space="preserve">eventuell anfallende Kosten für allein genutzte Betriebsmittel, die zusätzlich zu den Netznutzungsentgelten durch den Ausspeisenetzbetreiber berechnet werden, </w:t>
      </w:r>
    </w:p>
    <w:p w14:paraId="7EB732CE" w14:textId="5323089F"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 xml:space="preserve">Konzessionsabgaben gemäß Konzessionsabgabenverordnung (KAV), </w:t>
      </w:r>
    </w:p>
    <w:p w14:paraId="5524F914" w14:textId="4CFE46C4" w:rsidR="002F307F" w:rsidRPr="00F13108" w:rsidRDefault="002F307F" w:rsidP="002F307F">
      <w:pPr>
        <w:numPr>
          <w:ilvl w:val="0"/>
          <w:numId w:val="1"/>
        </w:numPr>
        <w:autoSpaceDE w:val="0"/>
        <w:autoSpaceDN w:val="0"/>
        <w:adjustRightInd w:val="0"/>
        <w:spacing w:after="193" w:line="240" w:lineRule="auto"/>
        <w:rPr>
          <w:rFonts w:eastAsia="Times New Roman" w:cstheme="minorHAnsi"/>
          <w:lang w:eastAsia="de-DE"/>
        </w:rPr>
      </w:pPr>
      <w:r w:rsidRPr="00F13108">
        <w:rPr>
          <w:rFonts w:eastAsia="Times New Roman" w:cstheme="minorHAnsi"/>
          <w:lang w:eastAsia="de-DE"/>
        </w:rPr>
        <w:t xml:space="preserve">Energiesteuer und </w:t>
      </w:r>
    </w:p>
    <w:p w14:paraId="026E839C" w14:textId="30517863" w:rsidR="002F307F" w:rsidRPr="00F13108" w:rsidRDefault="00062FBE" w:rsidP="00D9214D">
      <w:pPr>
        <w:numPr>
          <w:ilvl w:val="0"/>
          <w:numId w:val="1"/>
        </w:numPr>
        <w:autoSpaceDE w:val="0"/>
        <w:autoSpaceDN w:val="0"/>
        <w:adjustRightInd w:val="0"/>
        <w:spacing w:line="240" w:lineRule="auto"/>
        <w:rPr>
          <w:rFonts w:eastAsia="Times New Roman" w:cstheme="minorHAnsi"/>
          <w:lang w:eastAsia="de-DE"/>
        </w:rPr>
      </w:pPr>
      <w:r w:rsidRPr="00F13108">
        <w:rPr>
          <w:rFonts w:eastAsia="Times New Roman" w:cstheme="minorHAnsi"/>
          <w:lang w:eastAsia="de-DE"/>
        </w:rPr>
        <w:t>Mehrwerts</w:t>
      </w:r>
      <w:r w:rsidR="002F307F" w:rsidRPr="00F13108">
        <w:rPr>
          <w:rFonts w:eastAsia="Times New Roman" w:cstheme="minorHAnsi"/>
          <w:lang w:eastAsia="de-DE"/>
        </w:rPr>
        <w:t xml:space="preserve">teuer </w:t>
      </w:r>
    </w:p>
    <w:p w14:paraId="3AD6CD88" w14:textId="3E92C727" w:rsidR="00D9214D" w:rsidRPr="00F13108" w:rsidRDefault="002F307F" w:rsidP="00784DF2">
      <w:pPr>
        <w:pStyle w:val="A1"/>
        <w:spacing w:before="0" w:line="240" w:lineRule="auto"/>
        <w:jc w:val="both"/>
        <w:rPr>
          <w:rFonts w:asciiTheme="minorHAnsi" w:hAnsiTheme="minorHAnsi" w:cstheme="minorHAnsi"/>
          <w:sz w:val="22"/>
          <w:szCs w:val="22"/>
        </w:rPr>
      </w:pPr>
      <w:r w:rsidRPr="00F13108">
        <w:rPr>
          <w:rFonts w:asciiTheme="minorHAnsi" w:hAnsiTheme="minorHAnsi" w:cstheme="minorHAnsi"/>
          <w:sz w:val="22"/>
          <w:szCs w:val="22"/>
        </w:rPr>
        <w:t xml:space="preserve">Falls der Auftragnehmer gegenüber dem Zeitpunkt des Abschlusses des Vertrages erhöhte oder zusätzliche gewinnunabhängige Steuern oder Abgaben oder sonstige die Energiepreisbildung unmittelbar oder mittelbar beeinflussende Belastungen, welche aus gesetzgeberischen Maßnahmen oder behördlichen Verfügungen resultieren, zu entrichten hat, ist der </w:t>
      </w:r>
      <w:r w:rsidR="003120FF" w:rsidRPr="00F13108">
        <w:rPr>
          <w:rFonts w:asciiTheme="minorHAnsi" w:hAnsiTheme="minorHAnsi" w:cstheme="minorHAnsi"/>
          <w:sz w:val="22"/>
          <w:szCs w:val="22"/>
        </w:rPr>
        <w:t>Auftragnehmer</w:t>
      </w:r>
      <w:r w:rsidRPr="00F13108">
        <w:rPr>
          <w:rFonts w:asciiTheme="minorHAnsi" w:hAnsiTheme="minorHAnsi" w:cstheme="minorHAnsi"/>
          <w:sz w:val="22"/>
          <w:szCs w:val="22"/>
        </w:rPr>
        <w:t xml:space="preserve"> berechtigt, die vereinbarten Erdgaspreise entsprechend zu erhöhen. Der Auftraggeber kann eine entsprechende Ermäßigung der Erdgaspreise verlangen, falls die von dem Auftragnehmer zu zahlenden gewinnunabhängigen Steuern, Abgaben oder Belastungen ermäßigt werden oder fortfallen. Die Rechnungsempfänger sind in Anlage</w:t>
      </w:r>
      <w:r w:rsidR="00A33368" w:rsidRPr="00F13108">
        <w:rPr>
          <w:rFonts w:asciiTheme="minorHAnsi" w:hAnsiTheme="minorHAnsi" w:cstheme="minorHAnsi"/>
          <w:sz w:val="22"/>
          <w:szCs w:val="22"/>
        </w:rPr>
        <w:t>n</w:t>
      </w:r>
      <w:r w:rsidR="00F42CDC">
        <w:rPr>
          <w:rFonts w:asciiTheme="minorHAnsi" w:hAnsiTheme="minorHAnsi" w:cstheme="minorHAnsi"/>
          <w:sz w:val="22"/>
          <w:szCs w:val="22"/>
        </w:rPr>
        <w:t xml:space="preserve"> „Abnahmestellenliste Erdgas RLM“</w:t>
      </w:r>
      <w:r w:rsidRPr="00F13108">
        <w:rPr>
          <w:rFonts w:asciiTheme="minorHAnsi" w:hAnsiTheme="minorHAnsi" w:cstheme="minorHAnsi"/>
          <w:sz w:val="22"/>
          <w:szCs w:val="22"/>
        </w:rPr>
        <w:t xml:space="preserve"> </w:t>
      </w:r>
      <w:r w:rsidR="00F42CDC" w:rsidRPr="00F42CDC">
        <w:rPr>
          <w:rFonts w:asciiTheme="minorHAnsi" w:hAnsiTheme="minorHAnsi" w:cstheme="minorHAnsi"/>
          <w:b/>
          <w:bCs/>
          <w:sz w:val="22"/>
          <w:szCs w:val="22"/>
        </w:rPr>
        <w:t>C01-3.1</w:t>
      </w:r>
      <w:r w:rsidR="00F42CDC">
        <w:rPr>
          <w:rFonts w:asciiTheme="minorHAnsi" w:hAnsiTheme="minorHAnsi" w:cstheme="minorHAnsi"/>
          <w:sz w:val="22"/>
          <w:szCs w:val="22"/>
        </w:rPr>
        <w:t xml:space="preserve"> bzw. „Abnahmestellenliste Erdgas SLP“</w:t>
      </w:r>
      <w:r w:rsidR="00F42CDC" w:rsidRPr="00F13108">
        <w:rPr>
          <w:rFonts w:asciiTheme="minorHAnsi" w:hAnsiTheme="minorHAnsi" w:cstheme="minorHAnsi"/>
          <w:sz w:val="22"/>
          <w:szCs w:val="22"/>
        </w:rPr>
        <w:t xml:space="preserve"> </w:t>
      </w:r>
      <w:r w:rsidR="00F42CDC" w:rsidRPr="00F42CDC">
        <w:rPr>
          <w:rFonts w:asciiTheme="minorHAnsi" w:hAnsiTheme="minorHAnsi" w:cstheme="minorHAnsi"/>
          <w:b/>
          <w:bCs/>
          <w:sz w:val="22"/>
          <w:szCs w:val="22"/>
        </w:rPr>
        <w:t>C01-3.2</w:t>
      </w:r>
      <w:r w:rsidRPr="00F13108">
        <w:rPr>
          <w:rFonts w:asciiTheme="minorHAnsi" w:hAnsiTheme="minorHAnsi" w:cstheme="minorHAnsi"/>
          <w:sz w:val="22"/>
          <w:szCs w:val="22"/>
        </w:rPr>
        <w:t xml:space="preserve"> ausgewiesen.</w:t>
      </w:r>
    </w:p>
    <w:p w14:paraId="46B48A7D" w14:textId="48EAE2DB" w:rsidR="00D8797C" w:rsidRPr="00F13108" w:rsidRDefault="00F234AB" w:rsidP="008B1AD2">
      <w:pPr>
        <w:pStyle w:val="berschrift2"/>
        <w:jc w:val="both"/>
        <w:rPr>
          <w:rFonts w:asciiTheme="minorHAnsi" w:hAnsiTheme="minorHAnsi" w:cstheme="minorHAnsi"/>
        </w:rPr>
      </w:pPr>
      <w:bookmarkStart w:id="10" w:name="_Toc176424968"/>
      <w:r w:rsidRPr="00F13108">
        <w:rPr>
          <w:rFonts w:asciiTheme="minorHAnsi" w:hAnsiTheme="minorHAnsi" w:cstheme="minorHAnsi"/>
        </w:rPr>
        <w:t>3</w:t>
      </w:r>
      <w:r w:rsidR="00D8797C" w:rsidRPr="00F13108">
        <w:rPr>
          <w:rFonts w:asciiTheme="minorHAnsi" w:hAnsiTheme="minorHAnsi" w:cstheme="minorHAnsi"/>
        </w:rPr>
        <w:t>.</w:t>
      </w:r>
      <w:r w:rsidR="002F307F" w:rsidRPr="00F13108">
        <w:rPr>
          <w:rFonts w:asciiTheme="minorHAnsi" w:hAnsiTheme="minorHAnsi" w:cstheme="minorHAnsi"/>
        </w:rPr>
        <w:t>5</w:t>
      </w:r>
      <w:r w:rsidR="00D8797C" w:rsidRPr="00F13108">
        <w:rPr>
          <w:rFonts w:asciiTheme="minorHAnsi" w:hAnsiTheme="minorHAnsi" w:cstheme="minorHAnsi"/>
        </w:rPr>
        <w:t xml:space="preserve"> </w:t>
      </w:r>
      <w:r w:rsidR="00ED6308">
        <w:rPr>
          <w:rFonts w:asciiTheme="minorHAnsi" w:hAnsiTheme="minorHAnsi" w:cstheme="minorHAnsi"/>
        </w:rPr>
        <w:t>Weitere Angebots- und Vertragsgrundlagen</w:t>
      </w:r>
      <w:bookmarkEnd w:id="10"/>
      <w:r w:rsidR="00D8797C" w:rsidRPr="00F13108">
        <w:rPr>
          <w:rFonts w:asciiTheme="minorHAnsi" w:hAnsiTheme="minorHAnsi" w:cstheme="minorHAnsi"/>
        </w:rPr>
        <w:t xml:space="preserve"> </w:t>
      </w:r>
    </w:p>
    <w:p w14:paraId="1731BC92" w14:textId="445AEBA6" w:rsidR="00D8797C" w:rsidRPr="00F13108" w:rsidRDefault="00ED6308" w:rsidP="00ED6308">
      <w:pPr>
        <w:pStyle w:val="Default"/>
        <w:keepNext/>
        <w:spacing w:before="240"/>
        <w:jc w:val="both"/>
        <w:rPr>
          <w:rFonts w:asciiTheme="minorHAnsi" w:eastAsia="Times New Roman" w:hAnsiTheme="minorHAnsi" w:cstheme="minorHAnsi"/>
          <w:color w:val="auto"/>
          <w:sz w:val="22"/>
          <w:szCs w:val="22"/>
          <w:lang w:eastAsia="de-DE"/>
        </w:rPr>
      </w:pPr>
      <w:r>
        <w:rPr>
          <w:rFonts w:asciiTheme="minorHAnsi" w:hAnsiTheme="minorHAnsi" w:cstheme="minorHAnsi"/>
          <w:color w:val="auto"/>
          <w:sz w:val="22"/>
          <w:szCs w:val="22"/>
        </w:rPr>
        <w:t xml:space="preserve">Folgende vom </w:t>
      </w:r>
      <w:r w:rsidR="00704B2D" w:rsidRPr="00F13108">
        <w:rPr>
          <w:rFonts w:asciiTheme="minorHAnsi" w:eastAsia="Times New Roman" w:hAnsiTheme="minorHAnsi" w:cstheme="minorHAnsi"/>
          <w:color w:val="auto"/>
          <w:sz w:val="22"/>
          <w:szCs w:val="22"/>
          <w:lang w:eastAsia="de-DE"/>
        </w:rPr>
        <w:t>Auftraggeber</w:t>
      </w:r>
      <w:r w:rsidR="00D8797C" w:rsidRPr="00F13108">
        <w:rPr>
          <w:rFonts w:asciiTheme="minorHAnsi" w:eastAsia="Times New Roman" w:hAnsiTheme="minorHAnsi" w:cstheme="minorHAnsi"/>
          <w:color w:val="auto"/>
          <w:sz w:val="22"/>
          <w:szCs w:val="22"/>
          <w:lang w:eastAsia="de-DE"/>
        </w:rPr>
        <w:t xml:space="preserve"> als </w:t>
      </w:r>
      <w:proofErr w:type="spellStart"/>
      <w:r w:rsidR="00D8797C" w:rsidRPr="00F13108">
        <w:rPr>
          <w:rFonts w:asciiTheme="minorHAnsi" w:eastAsia="Times New Roman" w:hAnsiTheme="minorHAnsi" w:cstheme="minorHAnsi"/>
          <w:color w:val="auto"/>
          <w:sz w:val="22"/>
          <w:szCs w:val="22"/>
          <w:lang w:eastAsia="de-DE"/>
        </w:rPr>
        <w:t>xls</w:t>
      </w:r>
      <w:proofErr w:type="spellEnd"/>
      <w:r w:rsidR="00D8797C" w:rsidRPr="00F13108">
        <w:rPr>
          <w:rFonts w:asciiTheme="minorHAnsi" w:eastAsia="Times New Roman" w:hAnsiTheme="minorHAnsi" w:cstheme="minorHAnsi"/>
          <w:color w:val="auto"/>
          <w:sz w:val="22"/>
          <w:szCs w:val="22"/>
          <w:lang w:eastAsia="de-DE"/>
        </w:rPr>
        <w:t>-Dateien zur Verfügung</w:t>
      </w:r>
      <w:r w:rsidRPr="00ED6308">
        <w:rPr>
          <w:rFonts w:asciiTheme="minorHAnsi" w:hAnsiTheme="minorHAnsi" w:cstheme="minorHAnsi"/>
          <w:color w:val="auto"/>
          <w:sz w:val="22"/>
          <w:szCs w:val="22"/>
        </w:rPr>
        <w:t xml:space="preserve"> </w:t>
      </w:r>
      <w:r>
        <w:rPr>
          <w:rFonts w:asciiTheme="minorHAnsi" w:hAnsiTheme="minorHAnsi" w:cstheme="minorHAnsi"/>
          <w:color w:val="auto"/>
          <w:sz w:val="22"/>
          <w:szCs w:val="22"/>
        </w:rPr>
        <w:t>gestellten Unterlagen sind Grundlage des Angebots und – im Auftragsfall – des Vertrags zwischen Auftraggeber und Auftragnehmer</w:t>
      </w:r>
      <w:r w:rsidR="00D8797C" w:rsidRPr="00F13108">
        <w:rPr>
          <w:rFonts w:asciiTheme="minorHAnsi" w:eastAsia="Times New Roman" w:hAnsiTheme="minorHAnsi" w:cstheme="minorHAnsi"/>
          <w:color w:val="auto"/>
          <w:sz w:val="22"/>
          <w:szCs w:val="22"/>
          <w:lang w:eastAsia="de-DE"/>
        </w:rPr>
        <w:t xml:space="preserve">: </w:t>
      </w:r>
    </w:p>
    <w:p w14:paraId="5FC8D691" w14:textId="52505C89" w:rsidR="004403E3" w:rsidRPr="00F13108" w:rsidRDefault="00F42CDC"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C01-1</w:t>
      </w:r>
      <w:r w:rsidR="004403E3" w:rsidRPr="00F13108">
        <w:rPr>
          <w:rFonts w:asciiTheme="minorHAnsi" w:eastAsia="Times New Roman" w:hAnsiTheme="minorHAnsi" w:cstheme="minorHAnsi"/>
          <w:color w:val="auto"/>
          <w:sz w:val="22"/>
          <w:szCs w:val="22"/>
          <w:lang w:eastAsia="de-DE"/>
        </w:rPr>
        <w:t xml:space="preserve"> </w:t>
      </w:r>
      <w:r w:rsidR="00414050">
        <w:rPr>
          <w:rFonts w:asciiTheme="minorHAnsi" w:eastAsia="Times New Roman" w:hAnsiTheme="minorHAnsi" w:cstheme="minorHAnsi"/>
          <w:color w:val="auto"/>
          <w:sz w:val="22"/>
          <w:szCs w:val="22"/>
          <w:lang w:eastAsia="de-DE"/>
        </w:rPr>
        <w:t xml:space="preserve">- </w:t>
      </w:r>
      <w:r>
        <w:rPr>
          <w:rFonts w:asciiTheme="minorHAnsi" w:eastAsia="Times New Roman" w:hAnsiTheme="minorHAnsi" w:cstheme="minorHAnsi"/>
          <w:color w:val="auto"/>
          <w:sz w:val="22"/>
          <w:szCs w:val="22"/>
          <w:lang w:eastAsia="de-DE"/>
        </w:rPr>
        <w:t>„</w:t>
      </w:r>
      <w:r w:rsidR="004403E3" w:rsidRPr="00F13108">
        <w:rPr>
          <w:rFonts w:asciiTheme="minorHAnsi" w:eastAsia="Times New Roman" w:hAnsiTheme="minorHAnsi" w:cstheme="minorHAnsi"/>
          <w:color w:val="auto"/>
          <w:sz w:val="22"/>
          <w:szCs w:val="22"/>
          <w:lang w:eastAsia="de-DE"/>
        </w:rPr>
        <w:t>Übersicht beigefügter Anlagen</w:t>
      </w:r>
      <w:r w:rsidR="00885F02">
        <w:rPr>
          <w:rFonts w:asciiTheme="minorHAnsi" w:eastAsia="Times New Roman" w:hAnsiTheme="minorHAnsi" w:cstheme="minorHAnsi"/>
          <w:color w:val="auto"/>
          <w:sz w:val="22"/>
          <w:szCs w:val="22"/>
          <w:lang w:eastAsia="de-DE"/>
        </w:rPr>
        <w:t xml:space="preserve"> Erdgas</w:t>
      </w:r>
      <w:r w:rsidR="00414050">
        <w:rPr>
          <w:rFonts w:asciiTheme="minorHAnsi" w:eastAsia="Times New Roman" w:hAnsiTheme="minorHAnsi" w:cstheme="minorHAnsi"/>
          <w:color w:val="auto"/>
          <w:sz w:val="22"/>
          <w:szCs w:val="22"/>
          <w:lang w:eastAsia="de-DE"/>
        </w:rPr>
        <w:t>“</w:t>
      </w:r>
    </w:p>
    <w:p w14:paraId="4BB83949" w14:textId="2BF9FF00" w:rsidR="004403E3" w:rsidRPr="00F13108" w:rsidRDefault="00F42CDC"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C01-2</w:t>
      </w:r>
      <w:r w:rsidR="004403E3" w:rsidRPr="00F13108">
        <w:rPr>
          <w:rFonts w:asciiTheme="minorHAnsi" w:eastAsia="Times New Roman" w:hAnsiTheme="minorHAnsi" w:cstheme="minorHAnsi"/>
          <w:color w:val="auto"/>
          <w:sz w:val="22"/>
          <w:szCs w:val="22"/>
          <w:lang w:eastAsia="de-DE"/>
        </w:rPr>
        <w:t xml:space="preserve"> </w:t>
      </w:r>
      <w:r w:rsidR="00414050">
        <w:rPr>
          <w:rFonts w:asciiTheme="minorHAnsi" w:eastAsia="Times New Roman" w:hAnsiTheme="minorHAnsi" w:cstheme="minorHAnsi"/>
          <w:color w:val="auto"/>
          <w:sz w:val="22"/>
          <w:szCs w:val="22"/>
          <w:lang w:eastAsia="de-DE"/>
        </w:rPr>
        <w:t>- „</w:t>
      </w:r>
      <w:r w:rsidR="004403E3" w:rsidRPr="00F13108">
        <w:rPr>
          <w:rFonts w:asciiTheme="minorHAnsi" w:eastAsia="Times New Roman" w:hAnsiTheme="minorHAnsi" w:cstheme="minorHAnsi"/>
          <w:color w:val="auto"/>
          <w:sz w:val="22"/>
          <w:szCs w:val="22"/>
          <w:lang w:eastAsia="de-DE"/>
        </w:rPr>
        <w:t>Übersicht Liefermengen Erdgas</w:t>
      </w:r>
      <w:r w:rsidR="00414050">
        <w:rPr>
          <w:rFonts w:asciiTheme="minorHAnsi" w:eastAsia="Times New Roman" w:hAnsiTheme="minorHAnsi" w:cstheme="minorHAnsi"/>
          <w:color w:val="auto"/>
          <w:sz w:val="22"/>
          <w:szCs w:val="22"/>
          <w:lang w:eastAsia="de-DE"/>
        </w:rPr>
        <w:t>“</w:t>
      </w:r>
    </w:p>
    <w:p w14:paraId="11A36C5C" w14:textId="649A56A6" w:rsidR="004403E3" w:rsidRPr="00F13108" w:rsidRDefault="00F42CDC"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C01-3.1</w:t>
      </w:r>
      <w:r w:rsidR="004403E3" w:rsidRPr="00F13108">
        <w:rPr>
          <w:rFonts w:asciiTheme="minorHAnsi" w:eastAsia="Times New Roman" w:hAnsiTheme="minorHAnsi" w:cstheme="minorHAnsi"/>
          <w:color w:val="auto"/>
          <w:sz w:val="22"/>
          <w:szCs w:val="22"/>
          <w:lang w:eastAsia="de-DE"/>
        </w:rPr>
        <w:t xml:space="preserve"> </w:t>
      </w:r>
      <w:r w:rsidR="00414050">
        <w:rPr>
          <w:rFonts w:asciiTheme="minorHAnsi" w:eastAsia="Times New Roman" w:hAnsiTheme="minorHAnsi" w:cstheme="minorHAnsi"/>
          <w:color w:val="auto"/>
          <w:sz w:val="22"/>
          <w:szCs w:val="22"/>
          <w:lang w:eastAsia="de-DE"/>
        </w:rPr>
        <w:t>- „</w:t>
      </w:r>
      <w:r w:rsidR="004403E3" w:rsidRPr="00F13108">
        <w:rPr>
          <w:rFonts w:asciiTheme="minorHAnsi" w:eastAsia="Times New Roman" w:hAnsiTheme="minorHAnsi" w:cstheme="minorHAnsi"/>
          <w:color w:val="auto"/>
          <w:sz w:val="22"/>
          <w:szCs w:val="22"/>
          <w:lang w:eastAsia="de-DE"/>
        </w:rPr>
        <w:t>Abnahmestellenliste Erdgas RLM</w:t>
      </w:r>
      <w:r w:rsidR="00414050">
        <w:rPr>
          <w:rFonts w:asciiTheme="minorHAnsi" w:eastAsia="Times New Roman" w:hAnsiTheme="minorHAnsi" w:cstheme="minorHAnsi"/>
          <w:color w:val="auto"/>
          <w:sz w:val="22"/>
          <w:szCs w:val="22"/>
          <w:lang w:eastAsia="de-DE"/>
        </w:rPr>
        <w:t>“</w:t>
      </w:r>
    </w:p>
    <w:p w14:paraId="51BA69C1" w14:textId="48610B27" w:rsidR="004403E3" w:rsidRPr="00F13108" w:rsidRDefault="00F42CDC"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C01-3.2</w:t>
      </w:r>
      <w:r w:rsidR="004403E3" w:rsidRPr="00F13108">
        <w:rPr>
          <w:rFonts w:asciiTheme="minorHAnsi" w:eastAsia="Times New Roman" w:hAnsiTheme="minorHAnsi" w:cstheme="minorHAnsi"/>
          <w:color w:val="auto"/>
          <w:sz w:val="22"/>
          <w:szCs w:val="22"/>
          <w:lang w:eastAsia="de-DE"/>
        </w:rPr>
        <w:t xml:space="preserve"> </w:t>
      </w:r>
      <w:r w:rsidR="00414050">
        <w:rPr>
          <w:rFonts w:asciiTheme="minorHAnsi" w:eastAsia="Times New Roman" w:hAnsiTheme="minorHAnsi" w:cstheme="minorHAnsi"/>
          <w:color w:val="auto"/>
          <w:sz w:val="22"/>
          <w:szCs w:val="22"/>
          <w:lang w:eastAsia="de-DE"/>
        </w:rPr>
        <w:t>- „</w:t>
      </w:r>
      <w:r w:rsidR="004403E3" w:rsidRPr="00F13108">
        <w:rPr>
          <w:rFonts w:asciiTheme="minorHAnsi" w:eastAsia="Times New Roman" w:hAnsiTheme="minorHAnsi" w:cstheme="minorHAnsi"/>
          <w:color w:val="auto"/>
          <w:sz w:val="22"/>
          <w:szCs w:val="22"/>
          <w:lang w:eastAsia="de-DE"/>
        </w:rPr>
        <w:t>Abnahmestellenliste Erdgas SLP</w:t>
      </w:r>
      <w:r w:rsidR="00414050">
        <w:rPr>
          <w:rFonts w:asciiTheme="minorHAnsi" w:eastAsia="Times New Roman" w:hAnsiTheme="minorHAnsi" w:cstheme="minorHAnsi"/>
          <w:color w:val="auto"/>
          <w:sz w:val="22"/>
          <w:szCs w:val="22"/>
          <w:lang w:eastAsia="de-DE"/>
        </w:rPr>
        <w:t>“</w:t>
      </w:r>
    </w:p>
    <w:p w14:paraId="3C37EA82" w14:textId="2778B6F7" w:rsidR="004403E3" w:rsidRPr="00F13108" w:rsidRDefault="00F42CDC"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C01-4</w:t>
      </w:r>
      <w:r w:rsidR="004403E3" w:rsidRPr="00F13108">
        <w:rPr>
          <w:rFonts w:asciiTheme="minorHAnsi" w:eastAsia="Times New Roman" w:hAnsiTheme="minorHAnsi" w:cstheme="minorHAnsi"/>
          <w:color w:val="auto"/>
          <w:sz w:val="22"/>
          <w:szCs w:val="22"/>
          <w:lang w:eastAsia="de-DE"/>
        </w:rPr>
        <w:t xml:space="preserve"> </w:t>
      </w:r>
      <w:r w:rsidR="00414050">
        <w:rPr>
          <w:rFonts w:asciiTheme="minorHAnsi" w:eastAsia="Times New Roman" w:hAnsiTheme="minorHAnsi" w:cstheme="minorHAnsi"/>
          <w:color w:val="auto"/>
          <w:sz w:val="22"/>
          <w:szCs w:val="22"/>
          <w:lang w:eastAsia="de-DE"/>
        </w:rPr>
        <w:t>- „</w:t>
      </w:r>
      <w:r w:rsidR="004403E3" w:rsidRPr="00F13108">
        <w:rPr>
          <w:rFonts w:asciiTheme="minorHAnsi" w:eastAsia="Times New Roman" w:hAnsiTheme="minorHAnsi" w:cstheme="minorHAnsi"/>
          <w:color w:val="auto"/>
          <w:sz w:val="22"/>
          <w:szCs w:val="22"/>
          <w:lang w:eastAsia="de-DE"/>
        </w:rPr>
        <w:t>Preisbl</w:t>
      </w:r>
      <w:r>
        <w:rPr>
          <w:rFonts w:asciiTheme="minorHAnsi" w:eastAsia="Times New Roman" w:hAnsiTheme="minorHAnsi" w:cstheme="minorHAnsi"/>
          <w:color w:val="auto"/>
          <w:sz w:val="22"/>
          <w:szCs w:val="22"/>
          <w:lang w:eastAsia="de-DE"/>
        </w:rPr>
        <w:t>ä</w:t>
      </w:r>
      <w:r w:rsidR="004403E3" w:rsidRPr="00F13108">
        <w:rPr>
          <w:rFonts w:asciiTheme="minorHAnsi" w:eastAsia="Times New Roman" w:hAnsiTheme="minorHAnsi" w:cstheme="minorHAnsi"/>
          <w:color w:val="auto"/>
          <w:sz w:val="22"/>
          <w:szCs w:val="22"/>
          <w:lang w:eastAsia="de-DE"/>
        </w:rPr>
        <w:t>tt</w:t>
      </w:r>
      <w:r>
        <w:rPr>
          <w:rFonts w:asciiTheme="minorHAnsi" w:eastAsia="Times New Roman" w:hAnsiTheme="minorHAnsi" w:cstheme="minorHAnsi"/>
          <w:color w:val="auto"/>
          <w:sz w:val="22"/>
          <w:szCs w:val="22"/>
          <w:lang w:eastAsia="de-DE"/>
        </w:rPr>
        <w:t>er</w:t>
      </w:r>
      <w:r w:rsidR="004403E3" w:rsidRPr="00F13108">
        <w:rPr>
          <w:rFonts w:asciiTheme="minorHAnsi" w:eastAsia="Times New Roman" w:hAnsiTheme="minorHAnsi" w:cstheme="minorHAnsi"/>
          <w:color w:val="auto"/>
          <w:sz w:val="22"/>
          <w:szCs w:val="22"/>
          <w:lang w:eastAsia="de-DE"/>
        </w:rPr>
        <w:t xml:space="preserve"> Erdgas</w:t>
      </w:r>
      <w:r w:rsidR="00414050">
        <w:rPr>
          <w:rFonts w:asciiTheme="minorHAnsi" w:eastAsia="Times New Roman" w:hAnsiTheme="minorHAnsi" w:cstheme="minorHAnsi"/>
          <w:color w:val="auto"/>
          <w:sz w:val="22"/>
          <w:szCs w:val="22"/>
          <w:lang w:eastAsia="de-DE"/>
        </w:rPr>
        <w:t>“</w:t>
      </w:r>
    </w:p>
    <w:p w14:paraId="4F4EE4E3" w14:textId="22936BB0" w:rsidR="004403E3" w:rsidRPr="00F13108" w:rsidRDefault="00414050"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C01-5 – „</w:t>
      </w:r>
      <w:r w:rsidR="004403E3" w:rsidRPr="00F13108">
        <w:rPr>
          <w:rFonts w:asciiTheme="minorHAnsi" w:eastAsia="Times New Roman" w:hAnsiTheme="minorHAnsi" w:cstheme="minorHAnsi"/>
          <w:color w:val="auto"/>
          <w:sz w:val="22"/>
          <w:szCs w:val="22"/>
          <w:lang w:eastAsia="de-DE"/>
        </w:rPr>
        <w:t>Referenzlastgänge Erdgaslieferstellen RLM</w:t>
      </w:r>
      <w:r>
        <w:rPr>
          <w:rFonts w:asciiTheme="minorHAnsi" w:eastAsia="Times New Roman" w:hAnsiTheme="minorHAnsi" w:cstheme="minorHAnsi"/>
          <w:color w:val="auto"/>
          <w:sz w:val="22"/>
          <w:szCs w:val="22"/>
          <w:lang w:eastAsia="de-DE"/>
        </w:rPr>
        <w:t>“</w:t>
      </w:r>
    </w:p>
    <w:p w14:paraId="568C825E" w14:textId="69BC88F4" w:rsidR="004403E3" w:rsidRDefault="00414050" w:rsidP="004403E3">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C01-6.1</w:t>
      </w:r>
      <w:r w:rsidR="004403E3" w:rsidRPr="00F13108">
        <w:rPr>
          <w:rFonts w:asciiTheme="minorHAnsi" w:eastAsia="Times New Roman" w:hAnsiTheme="minorHAnsi" w:cstheme="minorHAnsi"/>
          <w:color w:val="auto"/>
          <w:sz w:val="22"/>
          <w:szCs w:val="22"/>
          <w:lang w:eastAsia="de-DE"/>
        </w:rPr>
        <w:t xml:space="preserve"> </w:t>
      </w:r>
      <w:r>
        <w:rPr>
          <w:rFonts w:asciiTheme="minorHAnsi" w:eastAsia="Times New Roman" w:hAnsiTheme="minorHAnsi" w:cstheme="minorHAnsi"/>
          <w:color w:val="auto"/>
          <w:sz w:val="22"/>
          <w:szCs w:val="22"/>
          <w:lang w:eastAsia="de-DE"/>
        </w:rPr>
        <w:t xml:space="preserve">„Berechnung des abzurechnenden Arbeitspreises </w:t>
      </w:r>
      <w:r w:rsidR="00AE4E6A">
        <w:rPr>
          <w:rFonts w:asciiTheme="minorHAnsi" w:eastAsia="Times New Roman" w:hAnsiTheme="minorHAnsi" w:cstheme="minorHAnsi"/>
          <w:color w:val="auto"/>
          <w:sz w:val="22"/>
          <w:szCs w:val="22"/>
          <w:lang w:eastAsia="de-DE"/>
        </w:rPr>
        <w:t xml:space="preserve">Erdgas </w:t>
      </w:r>
      <w:r>
        <w:rPr>
          <w:rFonts w:asciiTheme="minorHAnsi" w:eastAsia="Times New Roman" w:hAnsiTheme="minorHAnsi" w:cstheme="minorHAnsi"/>
          <w:color w:val="auto"/>
          <w:sz w:val="22"/>
          <w:szCs w:val="22"/>
          <w:lang w:eastAsia="de-DE"/>
        </w:rPr>
        <w:t>RLM“</w:t>
      </w:r>
    </w:p>
    <w:p w14:paraId="7465F7BD" w14:textId="12177ABD" w:rsidR="00414050" w:rsidRPr="00414050" w:rsidRDefault="00414050" w:rsidP="00414050">
      <w:pPr>
        <w:pStyle w:val="Default"/>
        <w:numPr>
          <w:ilvl w:val="0"/>
          <w:numId w:val="2"/>
        </w:numPr>
        <w:spacing w:before="120" w:after="62"/>
        <w:jc w:val="both"/>
        <w:rPr>
          <w:rFonts w:asciiTheme="minorHAnsi" w:eastAsia="Times New Roman" w:hAnsiTheme="minorHAnsi" w:cstheme="minorHAnsi"/>
          <w:color w:val="auto"/>
          <w:sz w:val="22"/>
          <w:szCs w:val="22"/>
          <w:lang w:eastAsia="de-DE"/>
        </w:rPr>
      </w:pPr>
      <w:r>
        <w:rPr>
          <w:rFonts w:asciiTheme="minorHAnsi" w:eastAsia="Times New Roman" w:hAnsiTheme="minorHAnsi" w:cstheme="minorHAnsi"/>
          <w:color w:val="auto"/>
          <w:sz w:val="22"/>
          <w:szCs w:val="22"/>
          <w:lang w:eastAsia="de-DE"/>
        </w:rPr>
        <w:t>C01-6.2</w:t>
      </w:r>
      <w:r w:rsidRPr="00F13108">
        <w:rPr>
          <w:rFonts w:asciiTheme="minorHAnsi" w:eastAsia="Times New Roman" w:hAnsiTheme="minorHAnsi" w:cstheme="minorHAnsi"/>
          <w:color w:val="auto"/>
          <w:sz w:val="22"/>
          <w:szCs w:val="22"/>
          <w:lang w:eastAsia="de-DE"/>
        </w:rPr>
        <w:t xml:space="preserve"> </w:t>
      </w:r>
      <w:r>
        <w:rPr>
          <w:rFonts w:asciiTheme="minorHAnsi" w:eastAsia="Times New Roman" w:hAnsiTheme="minorHAnsi" w:cstheme="minorHAnsi"/>
          <w:color w:val="auto"/>
          <w:sz w:val="22"/>
          <w:szCs w:val="22"/>
          <w:lang w:eastAsia="de-DE"/>
        </w:rPr>
        <w:t xml:space="preserve">„Berechnung des abzurechnenden Arbeitspreises </w:t>
      </w:r>
      <w:r w:rsidR="00AE4E6A">
        <w:rPr>
          <w:rFonts w:asciiTheme="minorHAnsi" w:eastAsia="Times New Roman" w:hAnsiTheme="minorHAnsi" w:cstheme="minorHAnsi"/>
          <w:color w:val="auto"/>
          <w:sz w:val="22"/>
          <w:szCs w:val="22"/>
          <w:lang w:eastAsia="de-DE"/>
        </w:rPr>
        <w:t xml:space="preserve">Erdgas </w:t>
      </w:r>
      <w:r>
        <w:rPr>
          <w:rFonts w:asciiTheme="minorHAnsi" w:eastAsia="Times New Roman" w:hAnsiTheme="minorHAnsi" w:cstheme="minorHAnsi"/>
          <w:color w:val="auto"/>
          <w:sz w:val="22"/>
          <w:szCs w:val="22"/>
          <w:lang w:eastAsia="de-DE"/>
        </w:rPr>
        <w:t>SLP“</w:t>
      </w:r>
    </w:p>
    <w:p w14:paraId="153A0E40" w14:textId="77777777" w:rsidR="00D8797C" w:rsidRPr="00F13108" w:rsidRDefault="00D8797C" w:rsidP="008B1AD2">
      <w:pPr>
        <w:pStyle w:val="Default"/>
        <w:jc w:val="both"/>
        <w:rPr>
          <w:rFonts w:asciiTheme="minorHAnsi" w:hAnsiTheme="minorHAnsi" w:cstheme="minorHAnsi"/>
          <w:sz w:val="20"/>
          <w:szCs w:val="20"/>
        </w:rPr>
      </w:pPr>
    </w:p>
    <w:p w14:paraId="4EED3FA0" w14:textId="51B86D7C" w:rsidR="00D8797C" w:rsidRPr="00F13108" w:rsidRDefault="00ED6308" w:rsidP="008B1AD2">
      <w:pPr>
        <w:pStyle w:val="berschrift2"/>
        <w:jc w:val="both"/>
        <w:rPr>
          <w:rFonts w:asciiTheme="minorHAnsi" w:hAnsiTheme="minorHAnsi" w:cstheme="minorHAnsi"/>
        </w:rPr>
      </w:pPr>
      <w:bookmarkStart w:id="11" w:name="_Toc176424969"/>
      <w:r>
        <w:rPr>
          <w:rFonts w:asciiTheme="minorHAnsi" w:hAnsiTheme="minorHAnsi" w:cstheme="minorHAnsi"/>
        </w:rPr>
        <w:t>4</w:t>
      </w:r>
      <w:r w:rsidR="00D8797C" w:rsidRPr="00F13108">
        <w:rPr>
          <w:rFonts w:asciiTheme="minorHAnsi" w:hAnsiTheme="minorHAnsi" w:cstheme="minorHAnsi"/>
        </w:rPr>
        <w:t>. Priorität der Ver</w:t>
      </w:r>
      <w:r>
        <w:rPr>
          <w:rFonts w:asciiTheme="minorHAnsi" w:hAnsiTheme="minorHAnsi" w:cstheme="minorHAnsi"/>
        </w:rPr>
        <w:t>trags</w:t>
      </w:r>
      <w:r w:rsidR="00D8797C" w:rsidRPr="00F13108">
        <w:rPr>
          <w:rFonts w:asciiTheme="minorHAnsi" w:hAnsiTheme="minorHAnsi" w:cstheme="minorHAnsi"/>
        </w:rPr>
        <w:t>unterlagen</w:t>
      </w:r>
      <w:bookmarkEnd w:id="11"/>
      <w:r w:rsidR="00D8797C" w:rsidRPr="00F13108">
        <w:rPr>
          <w:rFonts w:asciiTheme="minorHAnsi" w:hAnsiTheme="minorHAnsi" w:cstheme="minorHAnsi"/>
        </w:rPr>
        <w:t xml:space="preserve"> </w:t>
      </w:r>
    </w:p>
    <w:p w14:paraId="7EAECC77" w14:textId="77777777" w:rsidR="00D8797C" w:rsidRPr="00F13108" w:rsidRDefault="00D8797C" w:rsidP="00D1233E">
      <w:pPr>
        <w:pStyle w:val="Default"/>
        <w:spacing w:before="24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Sollten sich die beiliegenden Regelungen in Punkten widersprechen, so gilt folgende Reihenfolge: </w:t>
      </w:r>
    </w:p>
    <w:p w14:paraId="12E6EE4A" w14:textId="1851CB1D" w:rsidR="00D8797C" w:rsidRPr="00F13108" w:rsidRDefault="00D8797C" w:rsidP="00D1233E">
      <w:pPr>
        <w:pStyle w:val="Default"/>
        <w:spacing w:before="120"/>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 xml:space="preserve">1. </w:t>
      </w:r>
      <w:r w:rsidR="00A0619A" w:rsidRPr="00F13108">
        <w:rPr>
          <w:rFonts w:asciiTheme="minorHAnsi" w:eastAsia="Times New Roman" w:hAnsiTheme="minorHAnsi" w:cstheme="minorHAnsi"/>
          <w:color w:val="auto"/>
          <w:sz w:val="22"/>
          <w:szCs w:val="22"/>
          <w:lang w:eastAsia="de-DE"/>
        </w:rPr>
        <w:t>Gasliefervertrag</w:t>
      </w:r>
      <w:r w:rsidRPr="00F13108">
        <w:rPr>
          <w:rFonts w:asciiTheme="minorHAnsi" w:eastAsia="Times New Roman" w:hAnsiTheme="minorHAnsi" w:cstheme="minorHAnsi"/>
          <w:color w:val="auto"/>
          <w:sz w:val="22"/>
          <w:szCs w:val="22"/>
          <w:lang w:eastAsia="de-DE"/>
        </w:rPr>
        <w:t xml:space="preserve"> </w:t>
      </w:r>
    </w:p>
    <w:p w14:paraId="40504681" w14:textId="7FF15101" w:rsidR="00D8797C" w:rsidRPr="00F13108" w:rsidRDefault="00D8797C" w:rsidP="00D1233E">
      <w:pPr>
        <w:pStyle w:val="Default"/>
        <w:jc w:val="both"/>
        <w:rPr>
          <w:rFonts w:asciiTheme="minorHAnsi" w:eastAsia="Times New Roman" w:hAnsiTheme="minorHAnsi" w:cstheme="minorHAnsi"/>
          <w:color w:val="auto"/>
          <w:sz w:val="22"/>
          <w:szCs w:val="22"/>
          <w:lang w:eastAsia="de-DE"/>
        </w:rPr>
      </w:pPr>
      <w:r w:rsidRPr="00F13108">
        <w:rPr>
          <w:rFonts w:asciiTheme="minorHAnsi" w:eastAsia="Times New Roman" w:hAnsiTheme="minorHAnsi" w:cstheme="minorHAnsi"/>
          <w:color w:val="auto"/>
          <w:sz w:val="22"/>
          <w:szCs w:val="22"/>
          <w:lang w:eastAsia="de-DE"/>
        </w:rPr>
        <w:t>2. Leistungsbeschreibung</w:t>
      </w:r>
      <w:r w:rsidR="00EC1BB3" w:rsidRPr="00F13108">
        <w:rPr>
          <w:rFonts w:asciiTheme="minorHAnsi" w:eastAsia="Times New Roman" w:hAnsiTheme="minorHAnsi" w:cstheme="minorHAnsi"/>
          <w:color w:val="auto"/>
          <w:sz w:val="22"/>
          <w:szCs w:val="22"/>
          <w:lang w:eastAsia="de-DE"/>
        </w:rPr>
        <w:t xml:space="preserve"> Erdgas</w:t>
      </w:r>
      <w:r w:rsidRPr="00F13108">
        <w:rPr>
          <w:rFonts w:asciiTheme="minorHAnsi" w:eastAsia="Times New Roman" w:hAnsiTheme="minorHAnsi" w:cstheme="minorHAnsi"/>
          <w:color w:val="auto"/>
          <w:sz w:val="22"/>
          <w:szCs w:val="22"/>
          <w:lang w:eastAsia="de-DE"/>
        </w:rPr>
        <w:t xml:space="preserve"> mit Anlagen </w:t>
      </w:r>
    </w:p>
    <w:p w14:paraId="62AD907D" w14:textId="77777777" w:rsidR="00D8797C" w:rsidRPr="003839FC" w:rsidRDefault="00D8797C" w:rsidP="00D1233E">
      <w:pPr>
        <w:pStyle w:val="Default"/>
        <w:jc w:val="both"/>
        <w:rPr>
          <w:rFonts w:asciiTheme="minorHAnsi" w:eastAsia="Times New Roman" w:hAnsiTheme="minorHAnsi" w:cstheme="minorHAnsi"/>
          <w:color w:val="000000" w:themeColor="text1"/>
          <w:sz w:val="22"/>
          <w:szCs w:val="22"/>
          <w:lang w:eastAsia="de-DE"/>
        </w:rPr>
      </w:pPr>
      <w:r w:rsidRPr="00F13108">
        <w:rPr>
          <w:rFonts w:asciiTheme="minorHAnsi" w:eastAsia="Times New Roman" w:hAnsiTheme="minorHAnsi" w:cstheme="minorHAnsi"/>
          <w:color w:val="auto"/>
          <w:sz w:val="22"/>
          <w:szCs w:val="22"/>
          <w:lang w:eastAsia="de-DE"/>
        </w:rPr>
        <w:t>3. Verordnung über Allgemeine Bedingungen für die Grundversorgung von Haushaltskunden und die Er-</w:t>
      </w:r>
      <w:proofErr w:type="spellStart"/>
      <w:r w:rsidRPr="00F13108">
        <w:rPr>
          <w:rFonts w:asciiTheme="minorHAnsi" w:eastAsia="Times New Roman" w:hAnsiTheme="minorHAnsi" w:cstheme="minorHAnsi"/>
          <w:color w:val="auto"/>
          <w:sz w:val="22"/>
          <w:szCs w:val="22"/>
          <w:lang w:eastAsia="de-DE"/>
        </w:rPr>
        <w:t>satzversorgung</w:t>
      </w:r>
      <w:proofErr w:type="spellEnd"/>
      <w:r w:rsidRPr="00F13108">
        <w:rPr>
          <w:rFonts w:asciiTheme="minorHAnsi" w:eastAsia="Times New Roman" w:hAnsiTheme="minorHAnsi" w:cstheme="minorHAnsi"/>
          <w:color w:val="auto"/>
          <w:sz w:val="22"/>
          <w:szCs w:val="22"/>
          <w:lang w:eastAsia="de-DE"/>
        </w:rPr>
        <w:t xml:space="preserve"> mit Erdgas aus dem Niederdrucknetz </w:t>
      </w:r>
      <w:r w:rsidRPr="003839FC">
        <w:rPr>
          <w:rFonts w:asciiTheme="minorHAnsi" w:eastAsia="Times New Roman" w:hAnsiTheme="minorHAnsi" w:cstheme="minorHAnsi"/>
          <w:color w:val="000000" w:themeColor="text1"/>
          <w:sz w:val="22"/>
          <w:szCs w:val="22"/>
          <w:lang w:eastAsia="de-DE"/>
        </w:rPr>
        <w:t xml:space="preserve">vom 28. Oktober 2006 </w:t>
      </w:r>
    </w:p>
    <w:p w14:paraId="64C2DA10" w14:textId="77777777" w:rsidR="004403E3" w:rsidRPr="00F13108" w:rsidRDefault="004403E3" w:rsidP="008B1AD2">
      <w:pPr>
        <w:jc w:val="both"/>
        <w:rPr>
          <w:rFonts w:cstheme="minorHAnsi"/>
        </w:rPr>
      </w:pPr>
    </w:p>
    <w:sectPr w:rsidR="004403E3" w:rsidRPr="00F13108" w:rsidSect="00B406FE">
      <w:headerReference w:type="default" r:id="rId10"/>
      <w:footerReference w:type="default" r:id="rId11"/>
      <w:pgSz w:w="11906" w:h="17340"/>
      <w:pgMar w:top="2130" w:right="780" w:bottom="802" w:left="9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15D5" w14:textId="77777777" w:rsidR="00660886" w:rsidRDefault="00660886" w:rsidP="00704B2D">
      <w:pPr>
        <w:spacing w:after="0" w:line="240" w:lineRule="auto"/>
      </w:pPr>
      <w:r>
        <w:separator/>
      </w:r>
    </w:p>
  </w:endnote>
  <w:endnote w:type="continuationSeparator" w:id="0">
    <w:p w14:paraId="17F891C9" w14:textId="77777777" w:rsidR="00660886" w:rsidRDefault="00660886" w:rsidP="00704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194668"/>
      <w:docPartObj>
        <w:docPartGallery w:val="Page Numbers (Bottom of Page)"/>
        <w:docPartUnique/>
      </w:docPartObj>
    </w:sdtPr>
    <w:sdtEndPr/>
    <w:sdtContent>
      <w:p w14:paraId="23E59C68" w14:textId="2413A719" w:rsidR="00704B2D" w:rsidRDefault="00704B2D">
        <w:pPr>
          <w:pStyle w:val="Fuzeile"/>
          <w:jc w:val="center"/>
        </w:pPr>
        <w:r>
          <w:fldChar w:fldCharType="begin"/>
        </w:r>
        <w:r>
          <w:instrText>PAGE   \* MERGEFORMAT</w:instrText>
        </w:r>
        <w:r>
          <w:fldChar w:fldCharType="separate"/>
        </w:r>
        <w:r w:rsidR="001C270E">
          <w:rPr>
            <w:noProof/>
          </w:rPr>
          <w:t>7</w:t>
        </w:r>
        <w:r>
          <w:fldChar w:fldCharType="end"/>
        </w:r>
      </w:p>
    </w:sdtContent>
  </w:sdt>
  <w:p w14:paraId="3AADF94E" w14:textId="77777777" w:rsidR="00704B2D" w:rsidRDefault="00704B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F8CB3" w14:textId="77777777" w:rsidR="00660886" w:rsidRDefault="00660886" w:rsidP="00704B2D">
      <w:pPr>
        <w:spacing w:after="0" w:line="240" w:lineRule="auto"/>
      </w:pPr>
      <w:r>
        <w:separator/>
      </w:r>
    </w:p>
  </w:footnote>
  <w:footnote w:type="continuationSeparator" w:id="0">
    <w:p w14:paraId="26D239ED" w14:textId="77777777" w:rsidR="00660886" w:rsidRDefault="00660886" w:rsidP="00704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CDC12" w14:textId="078339FA" w:rsidR="002F307F" w:rsidRDefault="002F307F">
    <w:pPr>
      <w:pStyle w:val="Kopfzeile"/>
    </w:pPr>
  </w:p>
  <w:p w14:paraId="5053E5E4" w14:textId="77777777" w:rsidR="002F307F" w:rsidRDefault="002F30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552ABA"/>
    <w:multiLevelType w:val="hybridMultilevel"/>
    <w:tmpl w:val="D7AD8F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DED7BB9"/>
    <w:multiLevelType w:val="hybridMultilevel"/>
    <w:tmpl w:val="69FA1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380013">
    <w:abstractNumId w:val="0"/>
  </w:num>
  <w:num w:numId="2" w16cid:durableId="1429350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GCU7wCOaRtbdkLNG8NJ9LOlOm72+wtrPP/c3gqoJHWtw2dXTS5zjJBy7q3bfhXQYVm28x+lE5D35I7qrLi0Wkw==" w:salt="1zXJ10ETgwnVcAbNy8071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97C"/>
    <w:rsid w:val="00035398"/>
    <w:rsid w:val="00045AF4"/>
    <w:rsid w:val="000461FB"/>
    <w:rsid w:val="00052003"/>
    <w:rsid w:val="00062FBE"/>
    <w:rsid w:val="000B270C"/>
    <w:rsid w:val="000E2992"/>
    <w:rsid w:val="000F1044"/>
    <w:rsid w:val="00106BAE"/>
    <w:rsid w:val="00161444"/>
    <w:rsid w:val="00176ECA"/>
    <w:rsid w:val="00180D40"/>
    <w:rsid w:val="00195A88"/>
    <w:rsid w:val="001B2313"/>
    <w:rsid w:val="001C270E"/>
    <w:rsid w:val="001D1B99"/>
    <w:rsid w:val="001E3B73"/>
    <w:rsid w:val="001E68F8"/>
    <w:rsid w:val="00212EBE"/>
    <w:rsid w:val="00230F9E"/>
    <w:rsid w:val="00242C68"/>
    <w:rsid w:val="002506A0"/>
    <w:rsid w:val="002707E1"/>
    <w:rsid w:val="00297066"/>
    <w:rsid w:val="002B6B31"/>
    <w:rsid w:val="002D4616"/>
    <w:rsid w:val="002F307F"/>
    <w:rsid w:val="003120FF"/>
    <w:rsid w:val="00332D7D"/>
    <w:rsid w:val="00341668"/>
    <w:rsid w:val="00342EC1"/>
    <w:rsid w:val="00353CC7"/>
    <w:rsid w:val="0035477D"/>
    <w:rsid w:val="003729DF"/>
    <w:rsid w:val="00380AB7"/>
    <w:rsid w:val="003839FC"/>
    <w:rsid w:val="003A62FB"/>
    <w:rsid w:val="003B0D7C"/>
    <w:rsid w:val="003B452B"/>
    <w:rsid w:val="003C1639"/>
    <w:rsid w:val="003F60BC"/>
    <w:rsid w:val="003F6BBC"/>
    <w:rsid w:val="00412565"/>
    <w:rsid w:val="00414050"/>
    <w:rsid w:val="0042025C"/>
    <w:rsid w:val="004403E3"/>
    <w:rsid w:val="00482D64"/>
    <w:rsid w:val="004B5E09"/>
    <w:rsid w:val="004E2A6B"/>
    <w:rsid w:val="005048EA"/>
    <w:rsid w:val="005107D8"/>
    <w:rsid w:val="005263FB"/>
    <w:rsid w:val="005711C3"/>
    <w:rsid w:val="00596D5A"/>
    <w:rsid w:val="005D130E"/>
    <w:rsid w:val="005D67A8"/>
    <w:rsid w:val="0061166A"/>
    <w:rsid w:val="00626BB6"/>
    <w:rsid w:val="0064218F"/>
    <w:rsid w:val="00660886"/>
    <w:rsid w:val="006736F5"/>
    <w:rsid w:val="00680F8E"/>
    <w:rsid w:val="00683737"/>
    <w:rsid w:val="0069774D"/>
    <w:rsid w:val="006B66D5"/>
    <w:rsid w:val="006E5E5E"/>
    <w:rsid w:val="00704B2D"/>
    <w:rsid w:val="00711966"/>
    <w:rsid w:val="00736731"/>
    <w:rsid w:val="00765276"/>
    <w:rsid w:val="0076745E"/>
    <w:rsid w:val="00784DF2"/>
    <w:rsid w:val="007B6A3D"/>
    <w:rsid w:val="007C29CE"/>
    <w:rsid w:val="00804334"/>
    <w:rsid w:val="00842D0C"/>
    <w:rsid w:val="00885F02"/>
    <w:rsid w:val="008A14CF"/>
    <w:rsid w:val="008B1AD2"/>
    <w:rsid w:val="008C47DE"/>
    <w:rsid w:val="008C69CB"/>
    <w:rsid w:val="008D23BF"/>
    <w:rsid w:val="008E3F49"/>
    <w:rsid w:val="00903944"/>
    <w:rsid w:val="00925640"/>
    <w:rsid w:val="00954953"/>
    <w:rsid w:val="0096569E"/>
    <w:rsid w:val="00996C39"/>
    <w:rsid w:val="009C67DE"/>
    <w:rsid w:val="009D5234"/>
    <w:rsid w:val="009F082C"/>
    <w:rsid w:val="00A0619A"/>
    <w:rsid w:val="00A06345"/>
    <w:rsid w:val="00A13D59"/>
    <w:rsid w:val="00A276EB"/>
    <w:rsid w:val="00A33368"/>
    <w:rsid w:val="00A97412"/>
    <w:rsid w:val="00AB1FF6"/>
    <w:rsid w:val="00AE1A7A"/>
    <w:rsid w:val="00AE4E6A"/>
    <w:rsid w:val="00AF24D1"/>
    <w:rsid w:val="00B01741"/>
    <w:rsid w:val="00B10B5D"/>
    <w:rsid w:val="00B1182D"/>
    <w:rsid w:val="00B460E0"/>
    <w:rsid w:val="00B54882"/>
    <w:rsid w:val="00B648EF"/>
    <w:rsid w:val="00B75CDD"/>
    <w:rsid w:val="00B956A0"/>
    <w:rsid w:val="00BB4589"/>
    <w:rsid w:val="00BD617C"/>
    <w:rsid w:val="00BD708C"/>
    <w:rsid w:val="00C907EB"/>
    <w:rsid w:val="00CA6B00"/>
    <w:rsid w:val="00CE72F8"/>
    <w:rsid w:val="00D1233E"/>
    <w:rsid w:val="00D547EB"/>
    <w:rsid w:val="00D8797C"/>
    <w:rsid w:val="00D9214D"/>
    <w:rsid w:val="00DB5DEC"/>
    <w:rsid w:val="00DE5781"/>
    <w:rsid w:val="00DF07B4"/>
    <w:rsid w:val="00DF2DA1"/>
    <w:rsid w:val="00E06C8F"/>
    <w:rsid w:val="00E37530"/>
    <w:rsid w:val="00E73704"/>
    <w:rsid w:val="00E85A2A"/>
    <w:rsid w:val="00E90CCC"/>
    <w:rsid w:val="00E97DC6"/>
    <w:rsid w:val="00EC1BB3"/>
    <w:rsid w:val="00ED0235"/>
    <w:rsid w:val="00ED6308"/>
    <w:rsid w:val="00F030E3"/>
    <w:rsid w:val="00F04589"/>
    <w:rsid w:val="00F13108"/>
    <w:rsid w:val="00F2004C"/>
    <w:rsid w:val="00F2051D"/>
    <w:rsid w:val="00F23418"/>
    <w:rsid w:val="00F234AB"/>
    <w:rsid w:val="00F236EF"/>
    <w:rsid w:val="00F31054"/>
    <w:rsid w:val="00F42CDC"/>
    <w:rsid w:val="00F56414"/>
    <w:rsid w:val="00F56B02"/>
    <w:rsid w:val="00F67814"/>
    <w:rsid w:val="00F9700E"/>
    <w:rsid w:val="00FB590C"/>
    <w:rsid w:val="00FF2BE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16793"/>
  <w15:chartTrackingRefBased/>
  <w15:docId w15:val="{95CF0CB2-416F-4DF0-AC2C-2F933CD7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04B2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qFormat/>
    <w:rsid w:val="00D8797C"/>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8797C"/>
    <w:pPr>
      <w:autoSpaceDE w:val="0"/>
      <w:autoSpaceDN w:val="0"/>
      <w:adjustRightInd w:val="0"/>
      <w:spacing w:after="0" w:line="240" w:lineRule="auto"/>
    </w:pPr>
    <w:rPr>
      <w:rFonts w:ascii="Arial" w:hAnsi="Arial" w:cs="Arial"/>
      <w:color w:val="000000"/>
      <w:sz w:val="24"/>
      <w:szCs w:val="24"/>
    </w:rPr>
  </w:style>
  <w:style w:type="character" w:customStyle="1" w:styleId="berschrift2Zchn">
    <w:name w:val="Überschrift 2 Zchn"/>
    <w:basedOn w:val="Absatz-Standardschriftart"/>
    <w:link w:val="berschrift2"/>
    <w:rsid w:val="00D8797C"/>
    <w:rPr>
      <w:rFonts w:ascii="Arial" w:eastAsia="Times New Roman" w:hAnsi="Arial" w:cs="Arial"/>
      <w:b/>
      <w:bCs/>
      <w:i/>
      <w:iCs/>
      <w:sz w:val="28"/>
      <w:szCs w:val="28"/>
      <w:lang w:eastAsia="de-DE"/>
    </w:rPr>
  </w:style>
  <w:style w:type="paragraph" w:customStyle="1" w:styleId="A1">
    <w:name w:val="A1"/>
    <w:basedOn w:val="Standard"/>
    <w:rsid w:val="00D8797C"/>
    <w:pPr>
      <w:tabs>
        <w:tab w:val="left" w:pos="170"/>
        <w:tab w:val="left" w:pos="284"/>
        <w:tab w:val="right" w:pos="8505"/>
      </w:tabs>
      <w:overflowPunct w:val="0"/>
      <w:autoSpaceDE w:val="0"/>
      <w:autoSpaceDN w:val="0"/>
      <w:adjustRightInd w:val="0"/>
      <w:spacing w:before="120" w:after="0" w:line="360" w:lineRule="auto"/>
      <w:textAlignment w:val="baseline"/>
    </w:pPr>
    <w:rPr>
      <w:rFonts w:ascii="Arial" w:eastAsia="Times New Roman" w:hAnsi="Arial" w:cs="Times New Roman"/>
      <w:sz w:val="20"/>
      <w:szCs w:val="20"/>
      <w:lang w:eastAsia="de-DE"/>
    </w:rPr>
  </w:style>
  <w:style w:type="character" w:styleId="Kommentarzeichen">
    <w:name w:val="annotation reference"/>
    <w:basedOn w:val="Absatz-Standardschriftart"/>
    <w:uiPriority w:val="99"/>
    <w:semiHidden/>
    <w:unhideWhenUsed/>
    <w:rsid w:val="00212EBE"/>
    <w:rPr>
      <w:sz w:val="16"/>
      <w:szCs w:val="16"/>
    </w:rPr>
  </w:style>
  <w:style w:type="paragraph" w:styleId="Kommentartext">
    <w:name w:val="annotation text"/>
    <w:basedOn w:val="Standard"/>
    <w:link w:val="KommentartextZchn"/>
    <w:uiPriority w:val="99"/>
    <w:unhideWhenUsed/>
    <w:rsid w:val="00212EBE"/>
    <w:pPr>
      <w:spacing w:line="240" w:lineRule="auto"/>
    </w:pPr>
    <w:rPr>
      <w:sz w:val="20"/>
      <w:szCs w:val="20"/>
    </w:rPr>
  </w:style>
  <w:style w:type="character" w:customStyle="1" w:styleId="KommentartextZchn">
    <w:name w:val="Kommentartext Zchn"/>
    <w:basedOn w:val="Absatz-Standardschriftart"/>
    <w:link w:val="Kommentartext"/>
    <w:uiPriority w:val="99"/>
    <w:rsid w:val="00212EBE"/>
    <w:rPr>
      <w:sz w:val="20"/>
      <w:szCs w:val="20"/>
    </w:rPr>
  </w:style>
  <w:style w:type="paragraph" w:styleId="Kommentarthema">
    <w:name w:val="annotation subject"/>
    <w:basedOn w:val="Kommentartext"/>
    <w:next w:val="Kommentartext"/>
    <w:link w:val="KommentarthemaZchn"/>
    <w:uiPriority w:val="99"/>
    <w:semiHidden/>
    <w:unhideWhenUsed/>
    <w:rsid w:val="00212EBE"/>
    <w:rPr>
      <w:b/>
      <w:bCs/>
    </w:rPr>
  </w:style>
  <w:style w:type="character" w:customStyle="1" w:styleId="KommentarthemaZchn">
    <w:name w:val="Kommentarthema Zchn"/>
    <w:basedOn w:val="KommentartextZchn"/>
    <w:link w:val="Kommentarthema"/>
    <w:uiPriority w:val="99"/>
    <w:semiHidden/>
    <w:rsid w:val="00212EBE"/>
    <w:rPr>
      <w:b/>
      <w:bCs/>
      <w:sz w:val="20"/>
      <w:szCs w:val="20"/>
    </w:rPr>
  </w:style>
  <w:style w:type="paragraph" w:styleId="Sprechblasentext">
    <w:name w:val="Balloon Text"/>
    <w:basedOn w:val="Standard"/>
    <w:link w:val="SprechblasentextZchn"/>
    <w:uiPriority w:val="99"/>
    <w:semiHidden/>
    <w:unhideWhenUsed/>
    <w:rsid w:val="00212EB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12EBE"/>
    <w:rPr>
      <w:rFonts w:ascii="Segoe UI" w:hAnsi="Segoe UI" w:cs="Segoe UI"/>
      <w:sz w:val="18"/>
      <w:szCs w:val="18"/>
    </w:rPr>
  </w:style>
  <w:style w:type="paragraph" w:styleId="Kopfzeile">
    <w:name w:val="header"/>
    <w:basedOn w:val="Standard"/>
    <w:link w:val="KopfzeileZchn"/>
    <w:uiPriority w:val="99"/>
    <w:unhideWhenUsed/>
    <w:rsid w:val="00704B2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4B2D"/>
  </w:style>
  <w:style w:type="paragraph" w:styleId="Fuzeile">
    <w:name w:val="footer"/>
    <w:basedOn w:val="Standard"/>
    <w:link w:val="FuzeileZchn"/>
    <w:uiPriority w:val="99"/>
    <w:unhideWhenUsed/>
    <w:rsid w:val="00704B2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4B2D"/>
  </w:style>
  <w:style w:type="character" w:customStyle="1" w:styleId="berschrift1Zchn">
    <w:name w:val="Überschrift 1 Zchn"/>
    <w:basedOn w:val="Absatz-Standardschriftart"/>
    <w:link w:val="berschrift1"/>
    <w:uiPriority w:val="9"/>
    <w:rsid w:val="00704B2D"/>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704B2D"/>
    <w:pPr>
      <w:outlineLvl w:val="9"/>
    </w:pPr>
    <w:rPr>
      <w:lang w:eastAsia="de-DE"/>
    </w:rPr>
  </w:style>
  <w:style w:type="paragraph" w:styleId="Verzeichnis2">
    <w:name w:val="toc 2"/>
    <w:basedOn w:val="Standard"/>
    <w:next w:val="Standard"/>
    <w:autoRedefine/>
    <w:uiPriority w:val="39"/>
    <w:unhideWhenUsed/>
    <w:rsid w:val="00DF07B4"/>
    <w:pPr>
      <w:tabs>
        <w:tab w:val="right" w:leader="dot" w:pos="10196"/>
      </w:tabs>
      <w:spacing w:after="100"/>
      <w:ind w:left="221"/>
    </w:pPr>
  </w:style>
  <w:style w:type="character" w:styleId="Hyperlink">
    <w:name w:val="Hyperlink"/>
    <w:basedOn w:val="Absatz-Standardschriftart"/>
    <w:uiPriority w:val="99"/>
    <w:unhideWhenUsed/>
    <w:rsid w:val="00704B2D"/>
    <w:rPr>
      <w:color w:val="0563C1" w:themeColor="hyperlink"/>
      <w:u w:val="single"/>
    </w:rPr>
  </w:style>
  <w:style w:type="table" w:styleId="Tabellenraster">
    <w:name w:val="Table Grid"/>
    <w:basedOn w:val="NormaleTabelle"/>
    <w:uiPriority w:val="39"/>
    <w:rsid w:val="00784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link w:val="Textkrper-ZeileneinzugZchn"/>
    <w:rsid w:val="00784DF2"/>
    <w:pPr>
      <w:overflowPunct w:val="0"/>
      <w:autoSpaceDE w:val="0"/>
      <w:autoSpaceDN w:val="0"/>
      <w:adjustRightInd w:val="0"/>
      <w:spacing w:after="0" w:line="240" w:lineRule="auto"/>
      <w:ind w:left="567" w:hanging="567"/>
      <w:textAlignment w:val="baseline"/>
    </w:pPr>
    <w:rPr>
      <w:rFonts w:ascii="Arial" w:eastAsia="Times New Roman" w:hAnsi="Arial" w:cs="Times New Roman"/>
      <w:sz w:val="20"/>
      <w:szCs w:val="20"/>
      <w:lang w:val="x-none" w:eastAsia="x-none"/>
    </w:rPr>
  </w:style>
  <w:style w:type="character" w:customStyle="1" w:styleId="Textkrper-ZeileneinzugZchn">
    <w:name w:val="Textkörper-Zeileneinzug Zchn"/>
    <w:basedOn w:val="Absatz-Standardschriftart"/>
    <w:link w:val="Textkrper-Zeileneinzug"/>
    <w:rsid w:val="00784DF2"/>
    <w:rPr>
      <w:rFonts w:ascii="Arial" w:eastAsia="Times New Roman" w:hAnsi="Arial" w:cs="Times New Roman"/>
      <w:sz w:val="20"/>
      <w:szCs w:val="20"/>
      <w:lang w:val="x-none" w:eastAsia="x-none"/>
    </w:rPr>
  </w:style>
  <w:style w:type="paragraph" w:styleId="berarbeitung">
    <w:name w:val="Revision"/>
    <w:hidden/>
    <w:uiPriority w:val="99"/>
    <w:semiHidden/>
    <w:rsid w:val="007B6A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F21AC-A519-4EEF-9511-94D235873D7F}">
  <ds:schemaRefs>
    <ds:schemaRef ds:uri="http://schemas.microsoft.com/sharepoint/v3/contenttype/forms"/>
  </ds:schemaRefs>
</ds:datastoreItem>
</file>

<file path=customXml/itemProps2.xml><?xml version="1.0" encoding="utf-8"?>
<ds:datastoreItem xmlns:ds="http://schemas.openxmlformats.org/officeDocument/2006/customXml" ds:itemID="{DB65B2C8-444F-4575-AED7-2002616C0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B9039-A8BA-4169-94D5-31F6840E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1647</Words>
  <Characters>10378</Characters>
  <Application>Microsoft Office Word</Application>
  <DocSecurity>8</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Kettler, Thomas</dc:creator>
  <cp:keywords/>
  <dc:description/>
  <cp:lastModifiedBy>Göhner, Marilyn</cp:lastModifiedBy>
  <cp:revision>13</cp:revision>
  <cp:lastPrinted>2024-08-05T08:08:00Z</cp:lastPrinted>
  <dcterms:created xsi:type="dcterms:W3CDTF">2025-04-16T07:35:00Z</dcterms:created>
  <dcterms:modified xsi:type="dcterms:W3CDTF">2026-07-08T09:31:00Z</dcterms:modified>
</cp:coreProperties>
</file>